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E38B" w14:textId="3517C9E4" w:rsidR="002E2F72" w:rsidRPr="008D6D93" w:rsidRDefault="002E2F72" w:rsidP="002E2F72">
      <w:pPr>
        <w:rPr>
          <w:b/>
          <w:bCs/>
          <w:sz w:val="32"/>
          <w:szCs w:val="32"/>
          <w:lang w:val="en-US"/>
        </w:rPr>
      </w:pPr>
      <w:r w:rsidRPr="00D961F2">
        <w:rPr>
          <w:rFonts w:eastAsia="+mj-ea" w:cs="+mj-cs"/>
          <w:b/>
          <w:bCs/>
          <w:color w:val="1B4528"/>
          <w:spacing w:val="-2"/>
          <w:kern w:val="24"/>
          <w:sz w:val="36"/>
          <w:szCs w:val="36"/>
          <w:lang w:val="en-US"/>
        </w:rPr>
        <w:t>About this Template</w:t>
      </w:r>
      <w:r>
        <w:rPr>
          <w:rFonts w:eastAsia="+mj-ea" w:cs="+mj-cs"/>
          <w:b/>
          <w:bCs/>
          <w:color w:val="1B4528"/>
          <w:spacing w:val="-2"/>
          <w:kern w:val="24"/>
          <w:sz w:val="36"/>
          <w:szCs w:val="36"/>
          <w:lang w:val="en-US"/>
        </w:rPr>
        <w:t xml:space="preserve"> </w:t>
      </w:r>
      <w:r w:rsidR="00CB6A21">
        <w:rPr>
          <w:rFonts w:eastAsia="+mj-ea" w:cs="+mj-cs"/>
          <w:b/>
          <w:bCs/>
          <w:color w:val="1B4528"/>
          <w:spacing w:val="-2"/>
          <w:kern w:val="24"/>
          <w:sz w:val="36"/>
          <w:szCs w:val="36"/>
          <w:lang w:val="en-US"/>
        </w:rPr>
        <w:t>-</w:t>
      </w:r>
      <w:r>
        <w:rPr>
          <w:rFonts w:eastAsia="+mj-ea" w:cs="+mj-cs"/>
          <w:b/>
          <w:bCs/>
          <w:color w:val="1B4528"/>
          <w:spacing w:val="-2"/>
          <w:kern w:val="24"/>
          <w:sz w:val="36"/>
          <w:szCs w:val="36"/>
          <w:lang w:val="en-US"/>
        </w:rPr>
        <w:t xml:space="preserve"> </w:t>
      </w:r>
      <w:r w:rsidRPr="008D6D93">
        <w:rPr>
          <w:rFonts w:eastAsia="+mj-ea" w:cs="+mj-cs"/>
          <w:b/>
          <w:bCs/>
          <w:color w:val="1B4528"/>
          <w:spacing w:val="-2"/>
          <w:kern w:val="24"/>
          <w:sz w:val="36"/>
          <w:szCs w:val="36"/>
          <w:lang w:val="en-US"/>
        </w:rPr>
        <w:t xml:space="preserve">Responsibility </w:t>
      </w:r>
      <w:r w:rsidRPr="00D961F2">
        <w:rPr>
          <w:rFonts w:eastAsia="+mj-ea" w:cs="+mj-cs"/>
          <w:b/>
          <w:bCs/>
          <w:color w:val="1B4528"/>
          <w:spacing w:val="-2"/>
          <w:kern w:val="24"/>
          <w:sz w:val="36"/>
          <w:szCs w:val="36"/>
          <w:lang w:val="en-US"/>
        </w:rPr>
        <w:t>Policy</w:t>
      </w:r>
      <w:r w:rsidRPr="00D961F2">
        <w:rPr>
          <w:rFonts w:eastAsia="+mn-ea" w:cs="+mn-cs"/>
          <w:color w:val="1B4528"/>
          <w:spacing w:val="-2"/>
          <w:kern w:val="24"/>
          <w:sz w:val="18"/>
          <w:szCs w:val="18"/>
        </w:rPr>
        <w:br/>
        <w:t xml:space="preserve">This template has been developed by the Danish Business Authority and the </w:t>
      </w:r>
      <w:r>
        <w:rPr>
          <w:rFonts w:eastAsia="+mn-ea" w:cs="+mn-cs"/>
          <w:color w:val="1B4528"/>
          <w:spacing w:val="-2"/>
          <w:kern w:val="24"/>
          <w:sz w:val="18"/>
          <w:szCs w:val="18"/>
        </w:rPr>
        <w:t xml:space="preserve">Danish </w:t>
      </w:r>
      <w:r w:rsidRPr="00D961F2">
        <w:rPr>
          <w:rFonts w:eastAsia="+mn-ea" w:cs="+mn-cs"/>
          <w:color w:val="1B4528"/>
          <w:spacing w:val="-2"/>
          <w:kern w:val="24"/>
          <w:sz w:val="18"/>
          <w:szCs w:val="18"/>
        </w:rPr>
        <w:t>Business H</w:t>
      </w:r>
      <w:r w:rsidR="00CC7DCC">
        <w:rPr>
          <w:rFonts w:eastAsia="+mn-ea" w:cs="+mn-cs"/>
          <w:color w:val="1B4528"/>
          <w:spacing w:val="-2"/>
          <w:kern w:val="24"/>
          <w:sz w:val="18"/>
          <w:szCs w:val="18"/>
        </w:rPr>
        <w:t>ubs</w:t>
      </w:r>
      <w:r w:rsidRPr="00D961F2">
        <w:rPr>
          <w:rFonts w:eastAsia="+mn-ea" w:cs="+mn-cs"/>
          <w:color w:val="1B4528"/>
          <w:spacing w:val="-2"/>
          <w:kern w:val="24"/>
          <w:sz w:val="18"/>
          <w:szCs w:val="18"/>
        </w:rPr>
        <w:t xml:space="preserve">. It is aimed at companies seeking a </w:t>
      </w:r>
      <w:r w:rsidRPr="009231AD">
        <w:rPr>
          <w:rFonts w:eastAsia="+mn-ea" w:cs="+mn-cs"/>
          <w:color w:val="1B4528"/>
          <w:spacing w:val="-2"/>
          <w:kern w:val="24"/>
          <w:sz w:val="18"/>
          <w:szCs w:val="18"/>
        </w:rPr>
        <w:t xml:space="preserve">Responsibility </w:t>
      </w:r>
      <w:r w:rsidRPr="00D961F2">
        <w:rPr>
          <w:rFonts w:eastAsia="+mn-ea" w:cs="+mn-cs"/>
          <w:color w:val="1B4528"/>
          <w:spacing w:val="-2"/>
          <w:kern w:val="24"/>
          <w:sz w:val="18"/>
          <w:szCs w:val="18"/>
        </w:rPr>
        <w:t xml:space="preserve">Policy </w:t>
      </w:r>
      <w:r w:rsidR="00D15E17">
        <w:rPr>
          <w:rFonts w:eastAsia="+mn-ea" w:cs="+mn-cs"/>
          <w:color w:val="1B4528"/>
          <w:spacing w:val="-2"/>
          <w:kern w:val="24"/>
          <w:sz w:val="18"/>
          <w:szCs w:val="18"/>
        </w:rPr>
        <w:t xml:space="preserve">- </w:t>
      </w:r>
      <w:r w:rsidR="00A00453" w:rsidRPr="00A00453">
        <w:rPr>
          <w:rFonts w:eastAsia="+mn-ea" w:cs="+mn-cs"/>
          <w:color w:val="1B4528"/>
          <w:spacing w:val="-2"/>
          <w:kern w:val="24"/>
          <w:sz w:val="18"/>
          <w:szCs w:val="18"/>
        </w:rPr>
        <w:t>for example, because key business partners have requested such a policy from your company</w:t>
      </w:r>
      <w:r>
        <w:rPr>
          <w:rFonts w:eastAsia="+mn-ea" w:cs="+mn-cs"/>
          <w:color w:val="1B4528"/>
          <w:spacing w:val="-2"/>
          <w:kern w:val="24"/>
          <w:sz w:val="18"/>
          <w:szCs w:val="18"/>
        </w:rPr>
        <w:t>.</w:t>
      </w:r>
      <w:r>
        <w:rPr>
          <w:rFonts w:eastAsia="+mn-ea" w:cs="+mn-cs"/>
          <w:color w:val="1B4528"/>
          <w:spacing w:val="-2"/>
          <w:kern w:val="24"/>
          <w:sz w:val="18"/>
          <w:szCs w:val="18"/>
          <w:lang w:val="en-US"/>
        </w:rPr>
        <w:t xml:space="preserve"> </w:t>
      </w:r>
    </w:p>
    <w:p w14:paraId="29550245" w14:textId="77777777" w:rsidR="002E2F72" w:rsidRPr="00AA3A1B" w:rsidRDefault="002E2F72" w:rsidP="002E2F72">
      <w:pPr>
        <w:pStyle w:val="NormalWeb"/>
        <w:spacing w:after="0" w:line="254" w:lineRule="auto"/>
        <w:rPr>
          <w:lang w:val="en-US"/>
        </w:rPr>
      </w:pPr>
      <w:r w:rsidRPr="00AA3A1B">
        <w:rPr>
          <w:rFonts w:ascii="IBM Plex Sans" w:eastAsia="+mn-ea" w:hAnsi="IBM Plex Sans" w:cs="+mn-cs"/>
          <w:b/>
          <w:bCs/>
          <w:color w:val="1B4528"/>
          <w:spacing w:val="-2"/>
          <w:kern w:val="24"/>
          <w:szCs w:val="20"/>
        </w:rPr>
        <w:t xml:space="preserve">Guidance for </w:t>
      </w:r>
      <w:r>
        <w:rPr>
          <w:rFonts w:ascii="IBM Plex Sans" w:eastAsia="+mn-ea" w:hAnsi="IBM Plex Sans" w:cs="+mn-cs"/>
          <w:b/>
          <w:bCs/>
          <w:color w:val="1B4528"/>
          <w:spacing w:val="-2"/>
          <w:kern w:val="24"/>
          <w:szCs w:val="20"/>
        </w:rPr>
        <w:t>u</w:t>
      </w:r>
      <w:r w:rsidRPr="00AA3A1B">
        <w:rPr>
          <w:rFonts w:ascii="IBM Plex Sans" w:eastAsia="+mn-ea" w:hAnsi="IBM Plex Sans" w:cs="+mn-cs"/>
          <w:b/>
          <w:bCs/>
          <w:color w:val="1B4528"/>
          <w:spacing w:val="-2"/>
          <w:kern w:val="24"/>
          <w:szCs w:val="20"/>
        </w:rPr>
        <w:t xml:space="preserve">sing the </w:t>
      </w:r>
      <w:r>
        <w:rPr>
          <w:rFonts w:ascii="IBM Plex Sans" w:eastAsia="+mn-ea" w:hAnsi="IBM Plex Sans" w:cs="+mn-cs"/>
          <w:b/>
          <w:bCs/>
          <w:color w:val="1B4528"/>
          <w:spacing w:val="-2"/>
          <w:kern w:val="24"/>
          <w:szCs w:val="20"/>
        </w:rPr>
        <w:t>t</w:t>
      </w:r>
      <w:r w:rsidRPr="00AA3A1B">
        <w:rPr>
          <w:rFonts w:ascii="IBM Plex Sans" w:eastAsia="+mn-ea" w:hAnsi="IBM Plex Sans" w:cs="+mn-cs"/>
          <w:b/>
          <w:bCs/>
          <w:color w:val="1B4528"/>
          <w:spacing w:val="-2"/>
          <w:kern w:val="24"/>
          <w:szCs w:val="20"/>
        </w:rPr>
        <w:t>emplate</w:t>
      </w:r>
    </w:p>
    <w:p w14:paraId="3D44E270" w14:textId="0EC2AC08" w:rsidR="002E2F72" w:rsidRDefault="002E2F72" w:rsidP="002E2F72">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The template is pre-filled and reflects a basic framework for what </w:t>
      </w:r>
      <w:r w:rsidRPr="001A1A67">
        <w:rPr>
          <w:rFonts w:eastAsia="+mn-ea" w:cs="+mn-cs"/>
          <w:color w:val="1B4528"/>
          <w:spacing w:val="-2"/>
          <w:kern w:val="24"/>
          <w:sz w:val="18"/>
          <w:szCs w:val="18"/>
          <w:lang w:val="en-US" w:eastAsia="da-DK"/>
        </w:rPr>
        <w:t xml:space="preserve">a Responsibility </w:t>
      </w:r>
      <w:r w:rsidRPr="002D7A7F">
        <w:rPr>
          <w:rFonts w:eastAsia="+mn-ea" w:cs="+mn-cs"/>
          <w:color w:val="1B4528"/>
          <w:spacing w:val="-2"/>
          <w:kern w:val="24"/>
          <w:sz w:val="18"/>
          <w:szCs w:val="18"/>
          <w:lang w:val="en-US" w:eastAsia="da-DK"/>
        </w:rPr>
        <w:t xml:space="preserve">Policy could look like. You </w:t>
      </w:r>
      <w:r>
        <w:rPr>
          <w:rFonts w:eastAsia="+mn-ea" w:cs="+mn-cs"/>
          <w:color w:val="1B4528"/>
          <w:spacing w:val="-2"/>
          <w:kern w:val="24"/>
          <w:sz w:val="18"/>
          <w:szCs w:val="18"/>
          <w:lang w:val="en-US" w:eastAsia="da-DK"/>
        </w:rPr>
        <w:t xml:space="preserve">can </w:t>
      </w:r>
      <w:r w:rsidRPr="002D7A7F">
        <w:rPr>
          <w:rFonts w:eastAsia="+mn-ea" w:cs="+mn-cs"/>
          <w:color w:val="1B4528"/>
          <w:spacing w:val="-2"/>
          <w:kern w:val="24"/>
          <w:sz w:val="18"/>
          <w:szCs w:val="18"/>
          <w:lang w:val="en-US" w:eastAsia="da-DK"/>
        </w:rPr>
        <w:t xml:space="preserve">simply enter your company’s name and sign the document. However, remember that a policy does not create positive change. Real effects are only achieved when your company actively </w:t>
      </w:r>
      <w:r>
        <w:rPr>
          <w:rFonts w:eastAsia="+mn-ea" w:cs="+mn-cs"/>
          <w:color w:val="1B4528"/>
          <w:spacing w:val="-2"/>
          <w:kern w:val="24"/>
          <w:sz w:val="18"/>
          <w:szCs w:val="18"/>
          <w:lang w:val="en-US" w:eastAsia="da-DK"/>
        </w:rPr>
        <w:t xml:space="preserve">work </w:t>
      </w:r>
      <w:r w:rsidRPr="002D7A7F">
        <w:rPr>
          <w:rFonts w:eastAsia="+mn-ea" w:cs="+mn-cs"/>
          <w:color w:val="1B4528"/>
          <w:spacing w:val="-2"/>
          <w:kern w:val="24"/>
          <w:sz w:val="18"/>
          <w:szCs w:val="18"/>
          <w:lang w:val="en-US" w:eastAsia="da-DK"/>
        </w:rPr>
        <w:t>with the policy. As an initial step to support anchoring within your company, the template includes a signature field, as management endorsement is a crucial element in ensuring anchoring and thereby having a positive impact through your efforts.</w:t>
      </w:r>
    </w:p>
    <w:p w14:paraId="16AFC692" w14:textId="58065F33" w:rsidR="002E2F72" w:rsidRPr="002D7A7F" w:rsidRDefault="002E2F72" w:rsidP="002E2F72">
      <w:pPr>
        <w:spacing w:after="0"/>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You may choose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template so that the content reflects the topics and possible initiatives you consider important for your company. We have </w:t>
      </w:r>
      <w:r>
        <w:rPr>
          <w:rFonts w:eastAsia="+mn-ea" w:cs="+mn-cs"/>
          <w:color w:val="1B4528"/>
          <w:spacing w:val="-2"/>
          <w:kern w:val="24"/>
          <w:sz w:val="18"/>
          <w:szCs w:val="18"/>
          <w:lang w:val="en-US" w:eastAsia="da-DK"/>
        </w:rPr>
        <w:t>some</w:t>
      </w:r>
      <w:r w:rsidRPr="002D7A7F">
        <w:rPr>
          <w:rFonts w:eastAsia="+mn-ea" w:cs="+mn-cs"/>
          <w:color w:val="1B4528"/>
          <w:spacing w:val="-2"/>
          <w:kern w:val="24"/>
          <w:sz w:val="18"/>
          <w:szCs w:val="18"/>
          <w:lang w:val="en-US" w:eastAsia="da-DK"/>
        </w:rPr>
        <w:t xml:space="preserve"> advice for you to consider if you wish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w:t>
      </w:r>
      <w:r w:rsidRPr="009231AD">
        <w:rPr>
          <w:rFonts w:eastAsia="+mn-ea" w:cs="+mn-cs"/>
          <w:color w:val="1B4528"/>
          <w:spacing w:val="-2"/>
          <w:kern w:val="24"/>
          <w:sz w:val="18"/>
          <w:szCs w:val="18"/>
        </w:rPr>
        <w:t xml:space="preserve">Responsibility </w:t>
      </w:r>
      <w:r w:rsidRPr="002D7A7F">
        <w:rPr>
          <w:rFonts w:eastAsia="+mn-ea" w:cs="+mn-cs"/>
          <w:color w:val="1B4528"/>
          <w:spacing w:val="-2"/>
          <w:kern w:val="24"/>
          <w:sz w:val="18"/>
          <w:szCs w:val="18"/>
          <w:lang w:val="en-US" w:eastAsia="da-DK"/>
        </w:rPr>
        <w:t>Policy so that it reflects your business.</w:t>
      </w:r>
    </w:p>
    <w:p w14:paraId="70618762" w14:textId="77777777" w:rsidR="002E2F72" w:rsidRPr="002D7A7F" w:rsidRDefault="002E2F72" w:rsidP="002E2F72">
      <w:pPr>
        <w:spacing w:after="0"/>
        <w:rPr>
          <w:rFonts w:eastAsia="+mn-ea" w:cs="+mn-cs"/>
          <w:color w:val="1B4528"/>
          <w:spacing w:val="-2"/>
          <w:kern w:val="24"/>
          <w:sz w:val="18"/>
          <w:szCs w:val="18"/>
          <w:u w:val="single"/>
          <w:lang w:val="en-US" w:eastAsia="da-DK"/>
        </w:rPr>
      </w:pPr>
    </w:p>
    <w:p w14:paraId="6893AB37" w14:textId="77777777" w:rsidR="002E2F72" w:rsidRPr="008A0187" w:rsidRDefault="002E2F72" w:rsidP="002E2F72">
      <w:pPr>
        <w:spacing w:after="0"/>
        <w:rPr>
          <w:rFonts w:eastAsia="+mn-ea" w:cs="+mn-cs"/>
          <w:color w:val="1B4528"/>
          <w:spacing w:val="-2"/>
          <w:kern w:val="24"/>
          <w:sz w:val="18"/>
          <w:szCs w:val="18"/>
          <w:u w:val="single"/>
          <w:lang w:val="en-US" w:eastAsia="da-DK"/>
        </w:rPr>
      </w:pPr>
      <w:r w:rsidRPr="008A0187">
        <w:rPr>
          <w:rFonts w:eastAsia="+mn-ea" w:cs="+mn-cs"/>
          <w:color w:val="1B4528"/>
          <w:spacing w:val="-2"/>
          <w:kern w:val="24"/>
          <w:sz w:val="18"/>
          <w:szCs w:val="18"/>
          <w:u w:val="single"/>
          <w:lang w:eastAsia="da-DK"/>
        </w:rPr>
        <w:t>Remove content you do not need</w:t>
      </w:r>
    </w:p>
    <w:p w14:paraId="041C5D7D" w14:textId="77777777" w:rsidR="002E2F72" w:rsidRDefault="002E2F72" w:rsidP="002E2F72">
      <w:pPr>
        <w:spacing w:after="0"/>
        <w:rPr>
          <w:rFonts w:eastAsia="+mn-ea" w:cs="+mn-cs"/>
          <w:color w:val="1B4528"/>
          <w:spacing w:val="-2"/>
          <w:kern w:val="24"/>
          <w:sz w:val="18"/>
          <w:szCs w:val="18"/>
          <w:lang w:eastAsia="da-DK"/>
        </w:rPr>
      </w:pPr>
      <w:r w:rsidRPr="008A0187">
        <w:rPr>
          <w:rFonts w:eastAsia="+mn-ea" w:cs="+mn-cs"/>
          <w:color w:val="1B4528"/>
          <w:spacing w:val="-2"/>
          <w:kern w:val="24"/>
          <w:sz w:val="18"/>
          <w:szCs w:val="18"/>
          <w:lang w:eastAsia="da-DK"/>
        </w:rPr>
        <w:t>Adapt the content in the template so it contains only those elements that you deem important for your company. You are free to delete content that you consider redundant or that you do not have the resources to implement and follow up on. You can always add more elements to your policy if needed at a later stage.</w:t>
      </w:r>
    </w:p>
    <w:p w14:paraId="4F3B253A" w14:textId="77777777" w:rsidR="002E2F72" w:rsidRPr="008A0187" w:rsidRDefault="002E2F72" w:rsidP="002E2F72">
      <w:pPr>
        <w:spacing w:after="0"/>
        <w:rPr>
          <w:rFonts w:eastAsia="+mn-ea" w:cs="+mn-cs"/>
          <w:color w:val="1B4528"/>
          <w:spacing w:val="-2"/>
          <w:kern w:val="24"/>
          <w:sz w:val="18"/>
          <w:szCs w:val="18"/>
          <w:u w:val="single"/>
          <w:lang w:val="en-US" w:eastAsia="da-DK"/>
        </w:rPr>
      </w:pPr>
    </w:p>
    <w:p w14:paraId="2B101157" w14:textId="77777777" w:rsidR="002E2F72" w:rsidRPr="007D26AE" w:rsidRDefault="002E2F72" w:rsidP="002E2F72">
      <w:pPr>
        <w:spacing w:after="0"/>
        <w:rPr>
          <w:rFonts w:eastAsia="+mn-ea" w:cs="+mn-cs"/>
          <w:color w:val="1B4528"/>
          <w:spacing w:val="-2"/>
          <w:kern w:val="24"/>
          <w:sz w:val="18"/>
          <w:szCs w:val="18"/>
          <w:u w:val="single"/>
          <w:lang w:val="en-US" w:eastAsia="da-DK"/>
        </w:rPr>
      </w:pPr>
      <w:r w:rsidRPr="007D26AE">
        <w:rPr>
          <w:rFonts w:eastAsia="+mn-ea" w:cs="+mn-cs"/>
          <w:color w:val="1B4528"/>
          <w:spacing w:val="-2"/>
          <w:kern w:val="24"/>
          <w:sz w:val="18"/>
          <w:szCs w:val="18"/>
          <w:u w:val="single"/>
          <w:lang w:eastAsia="da-DK"/>
        </w:rPr>
        <w:t>Add content that may be important for your company</w:t>
      </w:r>
    </w:p>
    <w:p w14:paraId="22760655" w14:textId="77777777" w:rsidR="002E2F72" w:rsidRPr="007D26AE" w:rsidRDefault="002E2F72" w:rsidP="002E2F72">
      <w:pPr>
        <w:spacing w:after="120" w:line="278" w:lineRule="auto"/>
        <w:rPr>
          <w:rFonts w:eastAsia="+mn-ea" w:cs="+mn-cs"/>
          <w:color w:val="1B4528"/>
          <w:spacing w:val="-2"/>
          <w:kern w:val="24"/>
          <w:sz w:val="18"/>
          <w:szCs w:val="18"/>
          <w:lang w:val="en-US" w:eastAsia="da-DK"/>
        </w:rPr>
      </w:pPr>
      <w:r w:rsidRPr="007D26AE">
        <w:rPr>
          <w:rFonts w:eastAsia="+mn-ea" w:cs="+mn-cs"/>
          <w:color w:val="1B4528"/>
          <w:spacing w:val="-2"/>
          <w:kern w:val="24"/>
          <w:sz w:val="18"/>
          <w:szCs w:val="18"/>
          <w:lang w:val="en-US" w:eastAsia="da-DK"/>
        </w:rPr>
        <w:t>You can also assess whether you need to add elements not included in the template. For example, consider whether there are aspects specific to your industry that require close attention or entail risks, which could be reflected in your policy.</w:t>
      </w:r>
    </w:p>
    <w:p w14:paraId="5CFAD81E" w14:textId="77777777" w:rsidR="00834297" w:rsidRDefault="00177F40" w:rsidP="00DF4C83">
      <w:pPr>
        <w:spacing w:after="120" w:line="278" w:lineRule="auto"/>
        <w:rPr>
          <w:rFonts w:eastAsia="+mn-ea" w:cs="+mn-cs"/>
          <w:color w:val="1B4528"/>
          <w:spacing w:val="-2"/>
          <w:kern w:val="24"/>
          <w:sz w:val="18"/>
          <w:szCs w:val="18"/>
          <w:lang w:eastAsia="da-DK"/>
        </w:rPr>
      </w:pPr>
      <w:r w:rsidRPr="00177F40">
        <w:rPr>
          <w:rFonts w:eastAsia="+mn-ea" w:cs="+mn-cs"/>
          <w:color w:val="1B4528"/>
          <w:spacing w:val="-2"/>
          <w:kern w:val="24"/>
          <w:sz w:val="18"/>
          <w:szCs w:val="18"/>
          <w:lang w:eastAsia="da-DK"/>
        </w:rPr>
        <w:t>If you have the time and resources, you may choose to tailor the policy so that it is specifically adapted to your company. A risk assessment can help you identify which initiatives your business could focus on</w:t>
      </w:r>
      <w:r w:rsidR="005705F9">
        <w:rPr>
          <w:rFonts w:eastAsia="+mn-ea" w:cs="+mn-cs"/>
          <w:color w:val="1B4528"/>
          <w:spacing w:val="-2"/>
          <w:kern w:val="24"/>
          <w:sz w:val="18"/>
          <w:szCs w:val="18"/>
          <w:lang w:eastAsia="da-DK"/>
        </w:rPr>
        <w:t xml:space="preserve"> - </w:t>
      </w:r>
      <w:r w:rsidRPr="00177F40">
        <w:rPr>
          <w:rFonts w:eastAsia="+mn-ea" w:cs="+mn-cs"/>
          <w:color w:val="1B4528"/>
          <w:spacing w:val="-2"/>
          <w:kern w:val="24"/>
          <w:sz w:val="18"/>
          <w:szCs w:val="18"/>
          <w:lang w:eastAsia="da-DK"/>
        </w:rPr>
        <w:t xml:space="preserve">including which topics would be relevant to include in a </w:t>
      </w:r>
      <w:r w:rsidR="00A31BFB" w:rsidRPr="009231AD">
        <w:rPr>
          <w:rFonts w:eastAsia="+mn-ea" w:cs="+mn-cs"/>
          <w:color w:val="1B4528"/>
          <w:spacing w:val="-2"/>
          <w:kern w:val="24"/>
          <w:sz w:val="18"/>
          <w:szCs w:val="18"/>
        </w:rPr>
        <w:t xml:space="preserve">Responsibility </w:t>
      </w:r>
      <w:r w:rsidRPr="00177F40">
        <w:rPr>
          <w:rFonts w:eastAsia="+mn-ea" w:cs="+mn-cs"/>
          <w:color w:val="1B4528"/>
          <w:spacing w:val="-2"/>
          <w:kern w:val="24"/>
          <w:sz w:val="18"/>
          <w:szCs w:val="18"/>
          <w:lang w:eastAsia="da-DK"/>
        </w:rPr>
        <w:t>Policy for your company.</w:t>
      </w:r>
    </w:p>
    <w:p w14:paraId="6697C924" w14:textId="758E695D" w:rsidR="002E2F72" w:rsidRDefault="00D82C24" w:rsidP="002E2F72">
      <w:pPr>
        <w:spacing w:after="0"/>
        <w:rPr>
          <w:rFonts w:eastAsia="+mn-ea" w:cs="+mn-cs"/>
          <w:color w:val="1B4528"/>
          <w:spacing w:val="-2"/>
          <w:kern w:val="24"/>
          <w:sz w:val="18"/>
          <w:szCs w:val="18"/>
          <w:lang w:eastAsia="da-DK"/>
        </w:rPr>
      </w:pPr>
      <w:hyperlink r:id="rId8" w:history="1">
        <w:r w:rsidRPr="00C473F3">
          <w:rPr>
            <w:rStyle w:val="Hyperlink"/>
            <w:rFonts w:eastAsia="+mn-ea" w:cs="+mn-cs"/>
            <w:spacing w:val="-2"/>
            <w:kern w:val="24"/>
            <w:sz w:val="18"/>
            <w:szCs w:val="18"/>
            <w:lang w:eastAsia="da-DK"/>
          </w:rPr>
          <w:t xml:space="preserve">Read more about how to conduct a risk assessment </w:t>
        </w:r>
        <w:r w:rsidR="00B750B4">
          <w:rPr>
            <w:rStyle w:val="Hyperlink"/>
            <w:rFonts w:eastAsia="+mn-ea" w:cs="+mn-cs"/>
            <w:spacing w:val="-2"/>
            <w:kern w:val="24"/>
            <w:sz w:val="18"/>
            <w:szCs w:val="18"/>
            <w:lang w:eastAsia="da-DK"/>
          </w:rPr>
          <w:t>on</w:t>
        </w:r>
        <w:r w:rsidRPr="00C473F3">
          <w:rPr>
            <w:rStyle w:val="Hyperlink"/>
            <w:rFonts w:eastAsia="+mn-ea" w:cs="+mn-cs"/>
            <w:spacing w:val="-2"/>
            <w:kern w:val="24"/>
            <w:sz w:val="18"/>
            <w:szCs w:val="18"/>
            <w:lang w:eastAsia="da-DK"/>
          </w:rPr>
          <w:t xml:space="preserve"> </w:t>
        </w:r>
        <w:proofErr w:type="spellStart"/>
        <w:r w:rsidRPr="00C473F3">
          <w:rPr>
            <w:rStyle w:val="Hyperlink"/>
            <w:rFonts w:eastAsia="+mn-ea" w:cs="+mn-cs"/>
            <w:spacing w:val="-2"/>
            <w:kern w:val="24"/>
            <w:sz w:val="18"/>
            <w:szCs w:val="18"/>
            <w:lang w:val="en-US" w:eastAsia="da-DK"/>
          </w:rPr>
          <w:t>Virksomhedsguiden</w:t>
        </w:r>
        <w:proofErr w:type="spellEnd"/>
        <w:r w:rsidRPr="00C473F3">
          <w:rPr>
            <w:rStyle w:val="Hyperlink"/>
            <w:rFonts w:eastAsia="+mn-ea" w:cs="+mn-cs"/>
            <w:spacing w:val="-2"/>
            <w:kern w:val="24"/>
            <w:sz w:val="18"/>
            <w:szCs w:val="18"/>
            <w:lang w:val="en-US" w:eastAsia="da-DK"/>
          </w:rPr>
          <w:t xml:space="preserve"> (only in Danish)</w:t>
        </w:r>
      </w:hyperlink>
    </w:p>
    <w:p w14:paraId="25201981" w14:textId="77777777" w:rsidR="00177F40" w:rsidRPr="002E2F72" w:rsidRDefault="00177F40" w:rsidP="002E2F72">
      <w:pPr>
        <w:spacing w:after="0"/>
        <w:rPr>
          <w:rFonts w:eastAsia="+mn-ea" w:cs="+mn-cs"/>
          <w:color w:val="1B4528"/>
          <w:spacing w:val="-2"/>
          <w:kern w:val="24"/>
          <w:sz w:val="18"/>
          <w:szCs w:val="18"/>
          <w:lang w:val="en-US" w:eastAsia="da-DK"/>
        </w:rPr>
      </w:pPr>
    </w:p>
    <w:p w14:paraId="680C5273" w14:textId="7FC1BA39" w:rsidR="002E2F72" w:rsidRDefault="002E2F72" w:rsidP="002E2F72">
      <w:pPr>
        <w:spacing w:after="0"/>
        <w:rPr>
          <w:rFonts w:eastAsia="+mn-ea" w:cs="+mn-cs"/>
          <w:color w:val="1B4528"/>
          <w:spacing w:val="-2"/>
          <w:kern w:val="24"/>
          <w:sz w:val="18"/>
          <w:szCs w:val="18"/>
          <w:u w:val="single"/>
          <w:lang w:eastAsia="da-DK"/>
        </w:rPr>
      </w:pPr>
      <w:r w:rsidRPr="0086698D">
        <w:rPr>
          <w:rFonts w:eastAsia="+mn-ea" w:cs="+mn-cs"/>
          <w:color w:val="1B4528"/>
          <w:spacing w:val="-2"/>
          <w:kern w:val="24"/>
          <w:sz w:val="18"/>
          <w:szCs w:val="18"/>
          <w:u w:val="single"/>
          <w:lang w:eastAsia="da-DK"/>
        </w:rPr>
        <w:t xml:space="preserve">Option to add actions and/or </w:t>
      </w:r>
      <w:r w:rsidR="00A86B60">
        <w:rPr>
          <w:rFonts w:eastAsia="+mn-ea" w:cs="+mn-cs"/>
          <w:color w:val="1B4528"/>
          <w:spacing w:val="-2"/>
          <w:kern w:val="24"/>
          <w:sz w:val="18"/>
          <w:szCs w:val="18"/>
          <w:u w:val="single"/>
          <w:lang w:eastAsia="da-DK"/>
        </w:rPr>
        <w:t>targets</w:t>
      </w:r>
    </w:p>
    <w:p w14:paraId="3BC406F4" w14:textId="53A216DE" w:rsidR="002E2F72" w:rsidRPr="0086698D" w:rsidRDefault="00FF138F" w:rsidP="002E2F72">
      <w:pPr>
        <w:spacing w:after="120" w:line="278" w:lineRule="auto"/>
        <w:rPr>
          <w:rFonts w:eastAsia="+mn-ea" w:cs="+mn-cs"/>
          <w:color w:val="1B4528"/>
          <w:spacing w:val="-2"/>
          <w:kern w:val="24"/>
          <w:sz w:val="18"/>
          <w:szCs w:val="18"/>
          <w:lang w:val="en-US" w:eastAsia="da-DK"/>
        </w:rPr>
      </w:pPr>
      <w:r w:rsidRPr="00FF138F">
        <w:rPr>
          <w:rFonts w:eastAsia="+mn-ea" w:cs="+mn-cs"/>
          <w:color w:val="1B4528"/>
          <w:spacing w:val="-2"/>
          <w:kern w:val="24"/>
          <w:sz w:val="18"/>
          <w:szCs w:val="18"/>
          <w:lang w:eastAsia="da-DK"/>
        </w:rPr>
        <w:t xml:space="preserve">The template includes specific suggestions for elements you may choose to supplement your policy with, should you wish to go further and add </w:t>
      </w:r>
      <w:r w:rsidR="00A450A9">
        <w:rPr>
          <w:rFonts w:eastAsia="+mn-ea" w:cs="+mn-cs"/>
          <w:color w:val="1B4528"/>
          <w:spacing w:val="-2"/>
          <w:kern w:val="24"/>
          <w:sz w:val="18"/>
          <w:szCs w:val="18"/>
          <w:lang w:eastAsia="da-DK"/>
        </w:rPr>
        <w:t>specific</w:t>
      </w:r>
      <w:r w:rsidRPr="00FF138F">
        <w:rPr>
          <w:rFonts w:eastAsia="+mn-ea" w:cs="+mn-cs"/>
          <w:color w:val="1B4528"/>
          <w:spacing w:val="-2"/>
          <w:kern w:val="24"/>
          <w:sz w:val="18"/>
          <w:szCs w:val="18"/>
          <w:lang w:eastAsia="da-DK"/>
        </w:rPr>
        <w:t xml:space="preserve"> actions and/or </w:t>
      </w:r>
      <w:r w:rsidR="00AC29B0">
        <w:rPr>
          <w:rFonts w:eastAsia="+mn-ea" w:cs="+mn-cs"/>
          <w:color w:val="1B4528"/>
          <w:spacing w:val="-2"/>
          <w:kern w:val="24"/>
          <w:sz w:val="18"/>
          <w:szCs w:val="18"/>
          <w:lang w:eastAsia="da-DK"/>
        </w:rPr>
        <w:t>targets</w:t>
      </w:r>
      <w:r w:rsidRPr="00FF138F">
        <w:rPr>
          <w:rFonts w:eastAsia="+mn-ea" w:cs="+mn-cs"/>
          <w:color w:val="1B4528"/>
          <w:spacing w:val="-2"/>
          <w:kern w:val="24"/>
          <w:sz w:val="18"/>
          <w:szCs w:val="18"/>
          <w:lang w:eastAsia="da-DK"/>
        </w:rPr>
        <w:t xml:space="preserve"> in areas such as environment and climate, social issues, or </w:t>
      </w:r>
      <w:r w:rsidR="00A450A9">
        <w:rPr>
          <w:rFonts w:eastAsia="+mn-ea" w:cs="+mn-cs"/>
          <w:color w:val="1B4528"/>
          <w:spacing w:val="-2"/>
          <w:kern w:val="24"/>
          <w:sz w:val="18"/>
          <w:szCs w:val="18"/>
          <w:lang w:eastAsia="da-DK"/>
        </w:rPr>
        <w:t>governance</w:t>
      </w:r>
      <w:r w:rsidRPr="00FF138F">
        <w:rPr>
          <w:rFonts w:eastAsia="+mn-ea" w:cs="+mn-cs"/>
          <w:color w:val="1B4528"/>
          <w:spacing w:val="-2"/>
          <w:kern w:val="24"/>
          <w:sz w:val="18"/>
          <w:szCs w:val="18"/>
          <w:lang w:eastAsia="da-DK"/>
        </w:rPr>
        <w:t xml:space="preserve"> matters.</w:t>
      </w:r>
      <w:r>
        <w:rPr>
          <w:rFonts w:eastAsia="+mn-ea" w:cs="+mn-cs"/>
          <w:color w:val="1B4528"/>
          <w:spacing w:val="-2"/>
          <w:kern w:val="24"/>
          <w:sz w:val="18"/>
          <w:szCs w:val="18"/>
          <w:lang w:eastAsia="da-DK"/>
        </w:rPr>
        <w:t xml:space="preserve"> </w:t>
      </w:r>
      <w:r w:rsidR="002E2F72" w:rsidRPr="0086698D">
        <w:rPr>
          <w:rFonts w:eastAsia="+mn-ea" w:cs="+mn-cs"/>
          <w:color w:val="1B4528"/>
          <w:spacing w:val="-2"/>
          <w:kern w:val="24"/>
          <w:sz w:val="18"/>
          <w:szCs w:val="18"/>
          <w:lang w:val="en-US" w:eastAsia="da-DK"/>
        </w:rPr>
        <w:t xml:space="preserve">These suggestions for actions and </w:t>
      </w:r>
      <w:r w:rsidR="002E2F72">
        <w:rPr>
          <w:rFonts w:eastAsia="+mn-ea" w:cs="+mn-cs"/>
          <w:color w:val="1B4528"/>
          <w:spacing w:val="-2"/>
          <w:kern w:val="24"/>
          <w:sz w:val="18"/>
          <w:szCs w:val="18"/>
          <w:lang w:val="en-US" w:eastAsia="da-DK"/>
        </w:rPr>
        <w:t>targets</w:t>
      </w:r>
      <w:r w:rsidR="002E2F72" w:rsidRPr="0086698D">
        <w:rPr>
          <w:rFonts w:eastAsia="+mn-ea" w:cs="+mn-cs"/>
          <w:color w:val="1B4528"/>
          <w:spacing w:val="-2"/>
          <w:kern w:val="24"/>
          <w:sz w:val="18"/>
          <w:szCs w:val="18"/>
          <w:lang w:val="en-US" w:eastAsia="da-DK"/>
        </w:rPr>
        <w:t xml:space="preserve"> are in </w:t>
      </w:r>
      <w:r w:rsidR="002E2F72" w:rsidRPr="0086698D">
        <w:rPr>
          <w:rFonts w:eastAsia="+mn-ea" w:cs="+mn-cs"/>
          <w:i/>
          <w:iCs/>
          <w:color w:val="1B4528"/>
          <w:spacing w:val="-2"/>
          <w:kern w:val="24"/>
          <w:sz w:val="18"/>
          <w:szCs w:val="18"/>
          <w:lang w:val="en-US" w:eastAsia="da-DK"/>
        </w:rPr>
        <w:t>italics</w:t>
      </w:r>
      <w:r w:rsidR="002E2F72" w:rsidRPr="0086698D">
        <w:rPr>
          <w:rFonts w:eastAsia="+mn-ea" w:cs="+mn-cs"/>
          <w:color w:val="1B4528"/>
          <w:spacing w:val="-2"/>
          <w:kern w:val="24"/>
          <w:sz w:val="18"/>
          <w:szCs w:val="18"/>
          <w:lang w:val="en-US" w:eastAsia="da-DK"/>
        </w:rPr>
        <w:t xml:space="preserve"> and</w:t>
      </w:r>
      <w:r w:rsidR="00A450A9">
        <w:rPr>
          <w:rFonts w:eastAsia="+mn-ea" w:cs="+mn-cs"/>
          <w:color w:val="1B4528"/>
          <w:spacing w:val="-2"/>
          <w:kern w:val="24"/>
          <w:sz w:val="18"/>
          <w:szCs w:val="18"/>
          <w:lang w:val="en-US" w:eastAsia="da-DK"/>
        </w:rPr>
        <w:t xml:space="preserve"> - </w:t>
      </w:r>
      <w:r w:rsidR="002E2F72" w:rsidRPr="0086698D">
        <w:rPr>
          <w:rFonts w:eastAsia="+mn-ea" w:cs="+mn-cs"/>
          <w:color w:val="1B4528"/>
          <w:spacing w:val="-2"/>
          <w:kern w:val="24"/>
          <w:sz w:val="18"/>
          <w:szCs w:val="18"/>
          <w:lang w:val="en-US" w:eastAsia="da-DK"/>
        </w:rPr>
        <w:t>just like the rest of the content</w:t>
      </w:r>
      <w:r w:rsidR="00A450A9">
        <w:rPr>
          <w:rFonts w:eastAsia="+mn-ea" w:cs="+mn-cs"/>
          <w:color w:val="1B4528"/>
          <w:spacing w:val="-2"/>
          <w:kern w:val="24"/>
          <w:sz w:val="18"/>
          <w:szCs w:val="18"/>
          <w:lang w:val="en-US" w:eastAsia="da-DK"/>
        </w:rPr>
        <w:t xml:space="preserve"> - </w:t>
      </w:r>
      <w:r w:rsidR="002E2F72" w:rsidRPr="0086698D">
        <w:rPr>
          <w:rFonts w:eastAsia="+mn-ea" w:cs="+mn-cs"/>
          <w:color w:val="1B4528"/>
          <w:spacing w:val="-2"/>
          <w:kern w:val="24"/>
          <w:sz w:val="18"/>
          <w:szCs w:val="18"/>
          <w:lang w:val="en-US" w:eastAsia="da-DK"/>
        </w:rPr>
        <w:t>can be adapted to suit your company’s specific needs.</w:t>
      </w:r>
    </w:p>
    <w:p w14:paraId="6A4B9E2C" w14:textId="77777777" w:rsidR="002E2F72" w:rsidRDefault="002E2F72" w:rsidP="002E2F72">
      <w:pPr>
        <w:spacing w:after="0"/>
        <w:rPr>
          <w:rFonts w:eastAsia="+mn-ea" w:cs="+mn-cs"/>
          <w:color w:val="1B4528"/>
          <w:spacing w:val="-2"/>
          <w:kern w:val="24"/>
          <w:sz w:val="18"/>
          <w:szCs w:val="18"/>
          <w:lang w:val="en-US" w:eastAsia="da-DK"/>
        </w:rPr>
      </w:pPr>
      <w:r w:rsidRPr="0086698D">
        <w:rPr>
          <w:rFonts w:eastAsia="+mn-ea" w:cs="+mn-cs"/>
          <w:color w:val="1B4528"/>
          <w:spacing w:val="-2"/>
          <w:kern w:val="24"/>
          <w:sz w:val="18"/>
          <w:szCs w:val="18"/>
          <w:lang w:val="en-US" w:eastAsia="da-DK"/>
        </w:rPr>
        <w:t>Please note that the template is for guidance only. As a company, you are responsible for your own data and any other information included in the template.</w:t>
      </w:r>
    </w:p>
    <w:p w14:paraId="6A7E0FE2" w14:textId="303B3CAB" w:rsidR="009E0BE7" w:rsidRPr="0086698D" w:rsidRDefault="009E0BE7" w:rsidP="002E2F72">
      <w:pPr>
        <w:spacing w:after="0"/>
        <w:rPr>
          <w:rFonts w:eastAsia="+mn-ea" w:cs="+mn-cs"/>
          <w:color w:val="1B4528"/>
          <w:spacing w:val="-2"/>
          <w:kern w:val="24"/>
          <w:sz w:val="18"/>
          <w:szCs w:val="18"/>
          <w:lang w:val="en-US" w:eastAsia="da-DK"/>
        </w:rPr>
      </w:pPr>
    </w:p>
    <w:p w14:paraId="5387CE22" w14:textId="49C61A82" w:rsidR="002E2F72" w:rsidRDefault="00834297">
      <w:pPr>
        <w:rPr>
          <w:rStyle w:val="normaltextrun"/>
          <w:rFonts w:eastAsia="Times New Roman" w:cs="Segoe UI"/>
          <w:color w:val="1B4528"/>
          <w:sz w:val="60"/>
          <w:szCs w:val="60"/>
          <w:lang w:eastAsia="da-DK"/>
        </w:rPr>
      </w:pPr>
      <w:r w:rsidRPr="000B4349">
        <w:rPr>
          <w:noProof/>
        </w:rPr>
        <mc:AlternateContent>
          <mc:Choice Requires="wps">
            <w:drawing>
              <wp:anchor distT="0" distB="0" distL="114300" distR="114300" simplePos="0" relativeHeight="251658242" behindDoc="0" locked="0" layoutInCell="1" allowOverlap="1" wp14:anchorId="4910D6CA" wp14:editId="3B15FBA0">
                <wp:simplePos x="0" y="0"/>
                <wp:positionH relativeFrom="margin">
                  <wp:posOffset>0</wp:posOffset>
                </wp:positionH>
                <wp:positionV relativeFrom="paragraph">
                  <wp:posOffset>2119848</wp:posOffset>
                </wp:positionV>
                <wp:extent cx="6219825" cy="450850"/>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0850"/>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1F8F63" w14:textId="77777777" w:rsidR="005355E3" w:rsidRPr="00CE06DD" w:rsidRDefault="005355E3" w:rsidP="005355E3">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Pr="00CE06DD">
                              <w:rPr>
                                <w:rFonts w:asciiTheme="minorHAnsi"/>
                                <w:color w:val="1B4529"/>
                                <w:spacing w:val="-2"/>
                                <w:kern w:val="24"/>
                                <w:sz w:val="18"/>
                                <w:szCs w:val="18"/>
                                <w:lang w:val="en-US"/>
                              </w:rPr>
                              <w:t>5</w:t>
                            </w:r>
                          </w:p>
                          <w:p w14:paraId="3ECCB802" w14:textId="77777777" w:rsidR="005355E3" w:rsidRPr="00CE06DD" w:rsidRDefault="005355E3" w:rsidP="005355E3">
                            <w:pPr>
                              <w:spacing w:line="254" w:lineRule="auto"/>
                              <w:rPr>
                                <w:rFonts w:asciiTheme="minorHAnsi"/>
                                <w:color w:val="1B4529"/>
                                <w:spacing w:val="-2"/>
                                <w:kern w:val="24"/>
                                <w:sz w:val="18"/>
                                <w:szCs w:val="18"/>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910D6CA" id="Rectangle 13" o:spid="_x0000_s1026" style="position:absolute;margin-left:0;margin-top:166.9pt;width:489.75pt;height: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" fillcolor="#d1dad4" stroked="f" strokeweight="1pt">
                <v:textbox inset="3.5mm,3mm,3mm,4mm">
                  <w:txbxContent>
                    <w:p w14:paraId="7D1F8F63" w14:textId="77777777" w:rsidR="005355E3" w:rsidRPr="00CE06DD" w:rsidRDefault="005355E3" w:rsidP="005355E3">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Pr="00CE06DD">
                        <w:rPr>
                          <w:rFonts w:asciiTheme="minorHAnsi"/>
                          <w:color w:val="1B4529"/>
                          <w:spacing w:val="-2"/>
                          <w:kern w:val="24"/>
                          <w:sz w:val="18"/>
                          <w:szCs w:val="18"/>
                          <w:lang w:val="en-US"/>
                        </w:rPr>
                        <w:t>5</w:t>
                      </w:r>
                    </w:p>
                    <w:p w14:paraId="3ECCB802" w14:textId="77777777" w:rsidR="005355E3" w:rsidRPr="00CE06DD" w:rsidRDefault="005355E3" w:rsidP="005355E3">
                      <w:pPr>
                        <w:spacing w:line="254" w:lineRule="auto"/>
                        <w:rPr>
                          <w:rFonts w:asciiTheme="minorHAnsi"/>
                          <w:color w:val="1B4529"/>
                          <w:spacing w:val="-2"/>
                          <w:kern w:val="24"/>
                          <w:sz w:val="18"/>
                          <w:szCs w:val="18"/>
                          <w:lang w:val="en-US"/>
                        </w:rPr>
                      </w:pPr>
                    </w:p>
                  </w:txbxContent>
                </v:textbox>
                <w10:wrap anchorx="margin"/>
              </v:rect>
            </w:pict>
          </mc:Fallback>
        </mc:AlternateContent>
      </w:r>
      <w:r w:rsidRPr="00941A50">
        <w:rPr>
          <w:noProof/>
        </w:rPr>
        <mc:AlternateContent>
          <mc:Choice Requires="wps">
            <w:drawing>
              <wp:anchor distT="0" distB="0" distL="114300" distR="114300" simplePos="0" relativeHeight="251658241" behindDoc="0" locked="0" layoutInCell="1" allowOverlap="1" wp14:anchorId="11437A58" wp14:editId="4FF3C544">
                <wp:simplePos x="0" y="0"/>
                <wp:positionH relativeFrom="margin">
                  <wp:align>left</wp:align>
                </wp:positionH>
                <wp:positionV relativeFrom="paragraph">
                  <wp:posOffset>17780</wp:posOffset>
                </wp:positionV>
                <wp:extent cx="6219825" cy="2047875"/>
                <wp:effectExtent l="0" t="0" r="9525" b="9525"/>
                <wp:wrapNone/>
                <wp:docPr id="1307080376" name="Rectangle 12"/>
                <wp:cNvGraphicFramePr/>
                <a:graphic xmlns:a="http://schemas.openxmlformats.org/drawingml/2006/main">
                  <a:graphicData uri="http://schemas.microsoft.com/office/word/2010/wordprocessingShape">
                    <wps:wsp>
                      <wps:cNvSpPr/>
                      <wps:spPr>
                        <a:xfrm>
                          <a:off x="0" y="0"/>
                          <a:ext cx="6219825" cy="2047875"/>
                        </a:xfrm>
                        <a:prstGeom prst="rect">
                          <a:avLst/>
                        </a:prstGeom>
                        <a:solidFill>
                          <a:srgbClr val="5F7D69"/>
                        </a:solidFill>
                        <a:ln w="12700" cap="flat" cmpd="sng" algn="ctr">
                          <a:noFill/>
                          <a:prstDash val="solid"/>
                          <a:miter lim="800000"/>
                        </a:ln>
                        <a:effectLst/>
                      </wps:spPr>
                      <wps:txbx>
                        <w:txbxContent>
                          <w:p w14:paraId="21836F49" w14:textId="3ADCC8C2" w:rsidR="007E76C2" w:rsidRPr="007E76C2" w:rsidRDefault="009E0BE7" w:rsidP="007E76C2">
                            <w:pPr>
                              <w:spacing w:after="120" w:line="254" w:lineRule="auto"/>
                              <w:rPr>
                                <w:rFonts w:eastAsia="+mn-ea" w:cs="+mn-cs"/>
                                <w:color w:val="FFFFFF"/>
                                <w:spacing w:val="-2"/>
                                <w:kern w:val="24"/>
                                <w:sz w:val="18"/>
                                <w:szCs w:val="18"/>
                                <w:lang w:val="en-US"/>
                              </w:rPr>
                            </w:pPr>
                            <w:r w:rsidRPr="00D55C15">
                              <w:rPr>
                                <w:rFonts w:eastAsia="+mn-ea" w:cs="+mn-cs"/>
                                <w:b/>
                                <w:bCs/>
                                <w:color w:val="FFFFFF"/>
                                <w:spacing w:val="-2"/>
                                <w:kern w:val="24"/>
                                <w:szCs w:val="20"/>
                                <w:lang w:val="en-US"/>
                              </w:rPr>
                              <w:t xml:space="preserve">About this </w:t>
                            </w:r>
                            <w:bookmarkStart w:id="0" w:name="_Hlk207884406"/>
                            <w:r>
                              <w:rPr>
                                <w:rFonts w:eastAsia="+mn-ea" w:cs="+mn-cs"/>
                                <w:b/>
                                <w:bCs/>
                                <w:color w:val="FFFFFF"/>
                                <w:spacing w:val="-2"/>
                                <w:kern w:val="24"/>
                                <w:szCs w:val="20"/>
                                <w:lang w:val="en-US"/>
                              </w:rPr>
                              <w:t>Responsibility</w:t>
                            </w:r>
                            <w:r w:rsidRPr="00D55C15">
                              <w:rPr>
                                <w:rFonts w:eastAsia="+mn-ea" w:cs="+mn-cs"/>
                                <w:b/>
                                <w:bCs/>
                                <w:color w:val="FFFFFF"/>
                                <w:spacing w:val="-2"/>
                                <w:kern w:val="24"/>
                                <w:szCs w:val="20"/>
                                <w:lang w:val="en-US"/>
                              </w:rPr>
                              <w:t xml:space="preserve"> </w:t>
                            </w:r>
                            <w:bookmarkEnd w:id="0"/>
                            <w:r w:rsidRPr="00D55C15">
                              <w:rPr>
                                <w:rFonts w:eastAsia="+mn-ea" w:cs="+mn-cs"/>
                                <w:b/>
                                <w:bCs/>
                                <w:color w:val="FFFFFF"/>
                                <w:spacing w:val="-2"/>
                                <w:kern w:val="24"/>
                                <w:szCs w:val="20"/>
                                <w:lang w:val="en-US"/>
                              </w:rPr>
                              <w:t>Policy</w:t>
                            </w:r>
                            <w:r w:rsidRPr="00D55C15">
                              <w:rPr>
                                <w:rFonts w:eastAsia="+mn-ea" w:cs="+mn-cs"/>
                                <w:color w:val="FFFFFF"/>
                                <w:spacing w:val="-2"/>
                                <w:kern w:val="24"/>
                                <w:sz w:val="18"/>
                                <w:szCs w:val="18"/>
                              </w:rPr>
                              <w:br/>
                            </w:r>
                            <w:r w:rsidR="007E76C2" w:rsidRPr="007E76C2">
                              <w:rPr>
                                <w:rFonts w:eastAsia="+mn-ea" w:cs="+mn-cs"/>
                                <w:color w:val="FFFFFF"/>
                                <w:spacing w:val="-2"/>
                                <w:kern w:val="24"/>
                                <w:sz w:val="18"/>
                                <w:szCs w:val="18"/>
                                <w:lang w:val="en-US"/>
                              </w:rPr>
                              <w:t>This Responsibility Policy includes topics related to environmental, social, and governance matters. The policy is particularly suitable for those who have determined that it would benefit their business to have a policy that broadly covers issues within the environmental, social, and governance areas.</w:t>
                            </w:r>
                            <w:r w:rsidR="007E76C2">
                              <w:rPr>
                                <w:rFonts w:eastAsia="+mn-ea" w:cs="+mn-cs"/>
                                <w:color w:val="FFFFFF"/>
                                <w:spacing w:val="-2"/>
                                <w:kern w:val="24"/>
                                <w:sz w:val="18"/>
                                <w:szCs w:val="18"/>
                                <w:lang w:val="en-US"/>
                              </w:rPr>
                              <w:t xml:space="preserve"> </w:t>
                            </w:r>
                          </w:p>
                          <w:p w14:paraId="07C82565" w14:textId="77777777" w:rsidR="00834297" w:rsidRDefault="007E76C2" w:rsidP="007E76C2">
                            <w:pPr>
                              <w:spacing w:after="120" w:line="254" w:lineRule="auto"/>
                              <w:rPr>
                                <w:rFonts w:eastAsia="+mn-ea" w:cs="+mn-cs"/>
                                <w:color w:val="FFFFFF" w:themeColor="background1"/>
                                <w:spacing w:val="-2"/>
                                <w:kern w:val="24"/>
                                <w:sz w:val="18"/>
                                <w:szCs w:val="18"/>
                                <w:lang w:val="en-US"/>
                              </w:rPr>
                            </w:pPr>
                            <w:r w:rsidRPr="007E76C2">
                              <w:rPr>
                                <w:rFonts w:eastAsia="+mn-ea" w:cs="+mn-cs"/>
                                <w:color w:val="FFFFFF"/>
                                <w:spacing w:val="-2"/>
                                <w:kern w:val="24"/>
                                <w:sz w:val="18"/>
                                <w:szCs w:val="18"/>
                                <w:lang w:val="en-US"/>
                              </w:rPr>
                              <w:t>You may use the Responsibility Policy, for example, if your important business partners request a Responsibility policy from you, or if you are preparing a</w:t>
                            </w:r>
                            <w:r w:rsidR="00621114">
                              <w:rPr>
                                <w:rFonts w:eastAsia="+mn-ea" w:cs="+mn-cs"/>
                                <w:color w:val="FFFFFF"/>
                                <w:spacing w:val="-2"/>
                                <w:kern w:val="24"/>
                                <w:sz w:val="18"/>
                                <w:szCs w:val="18"/>
                                <w:lang w:val="en-US"/>
                              </w:rPr>
                              <w:t xml:space="preserve"> </w:t>
                            </w:r>
                            <w:r w:rsidR="00A53746">
                              <w:rPr>
                                <w:rFonts w:eastAsia="+mn-ea" w:cs="+mn-cs"/>
                                <w:color w:val="FFFFFF"/>
                                <w:spacing w:val="-2"/>
                                <w:kern w:val="24"/>
                                <w:sz w:val="18"/>
                                <w:szCs w:val="18"/>
                                <w:lang w:val="en-US"/>
                              </w:rPr>
                              <w:t>voluntary sustainability repo</w:t>
                            </w:r>
                            <w:r w:rsidRPr="007E76C2">
                              <w:rPr>
                                <w:rFonts w:eastAsia="+mn-ea" w:cs="+mn-cs"/>
                                <w:color w:val="FFFFFF"/>
                                <w:spacing w:val="-2"/>
                                <w:kern w:val="24"/>
                                <w:sz w:val="18"/>
                                <w:szCs w:val="18"/>
                                <w:lang w:val="en-US"/>
                              </w:rPr>
                              <w:t xml:space="preserve">rt according to the European </w:t>
                            </w:r>
                            <w:r w:rsidRPr="00A53746">
                              <w:rPr>
                                <w:rFonts w:eastAsia="+mn-ea" w:cs="+mn-cs"/>
                                <w:color w:val="FFFFFF"/>
                                <w:spacing w:val="-2"/>
                                <w:kern w:val="24"/>
                                <w:sz w:val="18"/>
                                <w:szCs w:val="18"/>
                                <w:lang w:val="en-US"/>
                              </w:rPr>
                              <w:t>voluntary</w:t>
                            </w:r>
                            <w:r w:rsidRPr="007E76C2">
                              <w:rPr>
                                <w:rFonts w:eastAsia="+mn-ea" w:cs="+mn-cs"/>
                                <w:color w:val="FFFFFF"/>
                                <w:spacing w:val="-2"/>
                                <w:kern w:val="24"/>
                                <w:sz w:val="18"/>
                                <w:szCs w:val="18"/>
                                <w:lang w:val="en-US"/>
                              </w:rPr>
                              <w:t xml:space="preserve"> standard for sustainability reporting (VSME).</w:t>
                            </w:r>
                          </w:p>
                          <w:p w14:paraId="4A5101B6" w14:textId="0569137B" w:rsidR="007E76C2" w:rsidRPr="007E76C2" w:rsidRDefault="00F20EE0" w:rsidP="007E76C2">
                            <w:pPr>
                              <w:spacing w:after="120" w:line="254" w:lineRule="auto"/>
                              <w:rPr>
                                <w:rFonts w:eastAsia="+mn-ea" w:cs="+mn-cs"/>
                                <w:color w:val="FFFFFF"/>
                                <w:spacing w:val="-2"/>
                                <w:kern w:val="24"/>
                                <w:sz w:val="18"/>
                                <w:szCs w:val="18"/>
                                <w:lang w:val="en-US"/>
                              </w:rPr>
                            </w:pPr>
                            <w:hyperlink r:id="rId9" w:history="1">
                              <w:r w:rsidRPr="00C473F3">
                                <w:rPr>
                                  <w:rStyle w:val="Hyperlink"/>
                                  <w:rFonts w:eastAsia="+mn-ea" w:cs="+mn-cs"/>
                                  <w:color w:val="FFFFFF" w:themeColor="background1"/>
                                  <w:spacing w:val="-2"/>
                                  <w:kern w:val="24"/>
                                  <w:sz w:val="18"/>
                                  <w:szCs w:val="18"/>
                                  <w:lang w:val="en-US"/>
                                </w:rPr>
                                <w:t>Read more about voluntary sustainability reporting</w:t>
                              </w:r>
                              <w:r w:rsidR="00136C9E">
                                <w:rPr>
                                  <w:rStyle w:val="Hyperlink"/>
                                  <w:rFonts w:eastAsia="+mn-ea" w:cs="+mn-cs"/>
                                  <w:color w:val="FFFFFF" w:themeColor="background1"/>
                                  <w:spacing w:val="-2"/>
                                  <w:kern w:val="24"/>
                                  <w:sz w:val="18"/>
                                  <w:szCs w:val="18"/>
                                  <w:lang w:val="en-US"/>
                                </w:rPr>
                                <w:t xml:space="preserve"> </w:t>
                              </w:r>
                              <w:r w:rsidR="00B750B4">
                                <w:rPr>
                                  <w:rStyle w:val="Hyperlink"/>
                                  <w:rFonts w:eastAsia="+mn-ea" w:cs="+mn-cs"/>
                                  <w:color w:val="FFFFFF" w:themeColor="background1"/>
                                  <w:spacing w:val="-2"/>
                                  <w:kern w:val="24"/>
                                  <w:sz w:val="18"/>
                                  <w:szCs w:val="18"/>
                                  <w:lang w:val="en-US"/>
                                </w:rPr>
                                <w:t>on</w:t>
                              </w:r>
                              <w:r w:rsidR="00136C9E">
                                <w:rPr>
                                  <w:rStyle w:val="Hyperlink"/>
                                  <w:rFonts w:eastAsia="+mn-ea" w:cs="+mn-cs"/>
                                  <w:color w:val="FFFFFF" w:themeColor="background1"/>
                                  <w:spacing w:val="-2"/>
                                  <w:kern w:val="24"/>
                                  <w:sz w:val="18"/>
                                  <w:szCs w:val="18"/>
                                  <w:lang w:val="en-US"/>
                                </w:rPr>
                                <w:t xml:space="preserve"> </w:t>
                              </w:r>
                              <w:proofErr w:type="spellStart"/>
                              <w:r w:rsidR="00136C9E">
                                <w:rPr>
                                  <w:rStyle w:val="Hyperlink"/>
                                  <w:rFonts w:eastAsia="+mn-ea" w:cs="+mn-cs"/>
                                  <w:color w:val="FFFFFF" w:themeColor="background1"/>
                                  <w:spacing w:val="-2"/>
                                  <w:kern w:val="24"/>
                                  <w:sz w:val="18"/>
                                  <w:szCs w:val="18"/>
                                  <w:lang w:val="en-US"/>
                                </w:rPr>
                                <w:t>Virksomhedsguiden</w:t>
                              </w:r>
                              <w:proofErr w:type="spellEnd"/>
                              <w:r w:rsidRPr="00C473F3">
                                <w:rPr>
                                  <w:rStyle w:val="Hyperlink"/>
                                  <w:rFonts w:eastAsia="+mn-ea" w:cs="+mn-cs"/>
                                  <w:color w:val="FFFFFF" w:themeColor="background1"/>
                                  <w:spacing w:val="-2"/>
                                  <w:kern w:val="24"/>
                                  <w:sz w:val="18"/>
                                  <w:szCs w:val="18"/>
                                  <w:lang w:val="en-US"/>
                                </w:rPr>
                                <w:t xml:space="preserve"> (only in Danish)</w:t>
                              </w:r>
                            </w:hyperlink>
                          </w:p>
                          <w:p w14:paraId="20BB73D1" w14:textId="0C873331" w:rsidR="007E76C2" w:rsidRPr="007E76C2" w:rsidRDefault="007E76C2" w:rsidP="007E76C2">
                            <w:pPr>
                              <w:spacing w:after="120" w:line="254" w:lineRule="auto"/>
                              <w:rPr>
                                <w:rFonts w:eastAsia="+mn-ea" w:cs="+mn-cs"/>
                                <w:color w:val="FFFFFF"/>
                                <w:spacing w:val="-2"/>
                                <w:kern w:val="24"/>
                                <w:sz w:val="18"/>
                                <w:szCs w:val="18"/>
                                <w:lang w:val="en-US"/>
                              </w:rPr>
                            </w:pPr>
                            <w:r w:rsidRPr="007E76C2">
                              <w:rPr>
                                <w:rFonts w:eastAsia="+mn-ea" w:cs="+mn-cs"/>
                                <w:color w:val="FFFFFF"/>
                                <w:spacing w:val="-2"/>
                                <w:kern w:val="24"/>
                                <w:sz w:val="18"/>
                                <w:szCs w:val="18"/>
                                <w:lang w:val="en-US"/>
                              </w:rPr>
                              <w:t xml:space="preserve">The Responsibility Policy covers your </w:t>
                            </w:r>
                            <w:r w:rsidRPr="007E76C2">
                              <w:rPr>
                                <w:rFonts w:eastAsia="+mn-ea" w:cs="+mn-cs"/>
                                <w:i/>
                                <w:iCs/>
                                <w:color w:val="FFFFFF"/>
                                <w:spacing w:val="-2"/>
                                <w:kern w:val="24"/>
                                <w:sz w:val="18"/>
                                <w:szCs w:val="18"/>
                                <w:lang w:val="en-US"/>
                              </w:rPr>
                              <w:t>own company</w:t>
                            </w:r>
                            <w:r w:rsidRPr="007E76C2">
                              <w:rPr>
                                <w:rFonts w:eastAsia="+mn-ea" w:cs="+mn-cs"/>
                                <w:color w:val="FFFFFF"/>
                                <w:spacing w:val="-2"/>
                                <w:kern w:val="24"/>
                                <w:sz w:val="18"/>
                                <w:szCs w:val="18"/>
                                <w:lang w:val="en-US"/>
                              </w:rPr>
                              <w:t xml:space="preserve">. You may choose to add sections to the policy if you wish for it to also </w:t>
                            </w:r>
                            <w:r w:rsidR="005A5B63">
                              <w:rPr>
                                <w:rFonts w:eastAsia="+mn-ea" w:cs="+mn-cs"/>
                                <w:color w:val="FFFFFF"/>
                                <w:spacing w:val="-2"/>
                                <w:kern w:val="24"/>
                                <w:sz w:val="18"/>
                                <w:szCs w:val="18"/>
                                <w:lang w:val="en-US"/>
                              </w:rPr>
                              <w:t>address</w:t>
                            </w:r>
                            <w:r w:rsidRPr="007E76C2">
                              <w:rPr>
                                <w:rFonts w:eastAsia="+mn-ea" w:cs="+mn-cs"/>
                                <w:color w:val="FFFFFF"/>
                                <w:spacing w:val="-2"/>
                                <w:kern w:val="24"/>
                                <w:sz w:val="18"/>
                                <w:szCs w:val="18"/>
                                <w:lang w:val="en-US"/>
                              </w:rPr>
                              <w:t xml:space="preserve"> your company’s value chain</w:t>
                            </w:r>
                            <w:r>
                              <w:rPr>
                                <w:rFonts w:eastAsia="+mn-ea" w:cs="+mn-cs"/>
                                <w:color w:val="FFFFFF"/>
                                <w:spacing w:val="-2"/>
                                <w:kern w:val="24"/>
                                <w:sz w:val="18"/>
                                <w:szCs w:val="18"/>
                                <w:lang w:val="en-US"/>
                              </w:rPr>
                              <w:t>.</w:t>
                            </w:r>
                          </w:p>
                          <w:p w14:paraId="1F38FDCD" w14:textId="5256E474" w:rsidR="009E0BE7" w:rsidRPr="00D55C15" w:rsidRDefault="009E0BE7" w:rsidP="007E76C2">
                            <w:pPr>
                              <w:spacing w:after="120" w:line="254" w:lineRule="auto"/>
                              <w:rPr>
                                <w:rFonts w:eastAsia="+mn-ea" w:cs="+mn-cs"/>
                                <w:b/>
                                <w:bCs/>
                                <w:color w:val="FFFFFF"/>
                                <w:spacing w:val="-2"/>
                                <w:kern w:val="24"/>
                                <w:szCs w:val="20"/>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1437A58" id="Rectangle 12" o:spid="_x0000_s1027" style="position:absolute;margin-left:0;margin-top:1.4pt;width:489.75pt;height:161.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" fillcolor="#5f7d69" stroked="f" strokeweight="1pt">
                <v:textbox inset="3.5mm,3mm,3mm,4mm">
                  <w:txbxContent>
                    <w:p w14:paraId="21836F49" w14:textId="3ADCC8C2" w:rsidR="007E76C2" w:rsidRPr="007E76C2" w:rsidRDefault="009E0BE7" w:rsidP="007E76C2">
                      <w:pPr>
                        <w:spacing w:after="120" w:line="254" w:lineRule="auto"/>
                        <w:rPr>
                          <w:rFonts w:eastAsia="+mn-ea" w:cs="+mn-cs"/>
                          <w:color w:val="FFFFFF"/>
                          <w:spacing w:val="-2"/>
                          <w:kern w:val="24"/>
                          <w:sz w:val="18"/>
                          <w:szCs w:val="18"/>
                          <w:lang w:val="en-US"/>
                        </w:rPr>
                      </w:pPr>
                      <w:r w:rsidRPr="00D55C15">
                        <w:rPr>
                          <w:rFonts w:eastAsia="+mn-ea" w:cs="+mn-cs"/>
                          <w:b/>
                          <w:bCs/>
                          <w:color w:val="FFFFFF"/>
                          <w:spacing w:val="-2"/>
                          <w:kern w:val="24"/>
                          <w:szCs w:val="20"/>
                          <w:lang w:val="en-US"/>
                        </w:rPr>
                        <w:t xml:space="preserve">About this </w:t>
                      </w:r>
                      <w:bookmarkStart w:id="1" w:name="_Hlk207884406"/>
                      <w:r>
                        <w:rPr>
                          <w:rFonts w:eastAsia="+mn-ea" w:cs="+mn-cs"/>
                          <w:b/>
                          <w:bCs/>
                          <w:color w:val="FFFFFF"/>
                          <w:spacing w:val="-2"/>
                          <w:kern w:val="24"/>
                          <w:szCs w:val="20"/>
                          <w:lang w:val="en-US"/>
                        </w:rPr>
                        <w:t>Responsibility</w:t>
                      </w:r>
                      <w:r w:rsidRPr="00D55C15">
                        <w:rPr>
                          <w:rFonts w:eastAsia="+mn-ea" w:cs="+mn-cs"/>
                          <w:b/>
                          <w:bCs/>
                          <w:color w:val="FFFFFF"/>
                          <w:spacing w:val="-2"/>
                          <w:kern w:val="24"/>
                          <w:szCs w:val="20"/>
                          <w:lang w:val="en-US"/>
                        </w:rPr>
                        <w:t xml:space="preserve"> </w:t>
                      </w:r>
                      <w:bookmarkEnd w:id="1"/>
                      <w:r w:rsidRPr="00D55C15">
                        <w:rPr>
                          <w:rFonts w:eastAsia="+mn-ea" w:cs="+mn-cs"/>
                          <w:b/>
                          <w:bCs/>
                          <w:color w:val="FFFFFF"/>
                          <w:spacing w:val="-2"/>
                          <w:kern w:val="24"/>
                          <w:szCs w:val="20"/>
                          <w:lang w:val="en-US"/>
                        </w:rPr>
                        <w:t>Policy</w:t>
                      </w:r>
                      <w:r w:rsidRPr="00D55C15">
                        <w:rPr>
                          <w:rFonts w:eastAsia="+mn-ea" w:cs="+mn-cs"/>
                          <w:color w:val="FFFFFF"/>
                          <w:spacing w:val="-2"/>
                          <w:kern w:val="24"/>
                          <w:sz w:val="18"/>
                          <w:szCs w:val="18"/>
                        </w:rPr>
                        <w:br/>
                      </w:r>
                      <w:r w:rsidR="007E76C2" w:rsidRPr="007E76C2">
                        <w:rPr>
                          <w:rFonts w:eastAsia="+mn-ea" w:cs="+mn-cs"/>
                          <w:color w:val="FFFFFF"/>
                          <w:spacing w:val="-2"/>
                          <w:kern w:val="24"/>
                          <w:sz w:val="18"/>
                          <w:szCs w:val="18"/>
                          <w:lang w:val="en-US"/>
                        </w:rPr>
                        <w:t>This Responsibility Policy includes topics related to environmental, social, and governance matters. The policy is particularly suitable for those who have determined that it would benefit their business to have a policy that broadly covers issues within the environmental, social, and governance areas.</w:t>
                      </w:r>
                      <w:r w:rsidR="007E76C2">
                        <w:rPr>
                          <w:rFonts w:eastAsia="+mn-ea" w:cs="+mn-cs"/>
                          <w:color w:val="FFFFFF"/>
                          <w:spacing w:val="-2"/>
                          <w:kern w:val="24"/>
                          <w:sz w:val="18"/>
                          <w:szCs w:val="18"/>
                          <w:lang w:val="en-US"/>
                        </w:rPr>
                        <w:t xml:space="preserve"> </w:t>
                      </w:r>
                    </w:p>
                    <w:p w14:paraId="07C82565" w14:textId="77777777" w:rsidR="00834297" w:rsidRDefault="007E76C2" w:rsidP="007E76C2">
                      <w:pPr>
                        <w:spacing w:after="120" w:line="254" w:lineRule="auto"/>
                        <w:rPr>
                          <w:rFonts w:eastAsia="+mn-ea" w:cs="+mn-cs"/>
                          <w:color w:val="FFFFFF" w:themeColor="background1"/>
                          <w:spacing w:val="-2"/>
                          <w:kern w:val="24"/>
                          <w:sz w:val="18"/>
                          <w:szCs w:val="18"/>
                          <w:lang w:val="en-US"/>
                        </w:rPr>
                      </w:pPr>
                      <w:r w:rsidRPr="007E76C2">
                        <w:rPr>
                          <w:rFonts w:eastAsia="+mn-ea" w:cs="+mn-cs"/>
                          <w:color w:val="FFFFFF"/>
                          <w:spacing w:val="-2"/>
                          <w:kern w:val="24"/>
                          <w:sz w:val="18"/>
                          <w:szCs w:val="18"/>
                          <w:lang w:val="en-US"/>
                        </w:rPr>
                        <w:t>You may use the Responsibility Policy, for example, if your important business partners request a Responsibility policy from you, or if you are preparing a</w:t>
                      </w:r>
                      <w:r w:rsidR="00621114">
                        <w:rPr>
                          <w:rFonts w:eastAsia="+mn-ea" w:cs="+mn-cs"/>
                          <w:color w:val="FFFFFF"/>
                          <w:spacing w:val="-2"/>
                          <w:kern w:val="24"/>
                          <w:sz w:val="18"/>
                          <w:szCs w:val="18"/>
                          <w:lang w:val="en-US"/>
                        </w:rPr>
                        <w:t xml:space="preserve"> </w:t>
                      </w:r>
                      <w:r w:rsidR="00A53746">
                        <w:rPr>
                          <w:rFonts w:eastAsia="+mn-ea" w:cs="+mn-cs"/>
                          <w:color w:val="FFFFFF"/>
                          <w:spacing w:val="-2"/>
                          <w:kern w:val="24"/>
                          <w:sz w:val="18"/>
                          <w:szCs w:val="18"/>
                          <w:lang w:val="en-US"/>
                        </w:rPr>
                        <w:t>voluntary sustainability repo</w:t>
                      </w:r>
                      <w:r w:rsidRPr="007E76C2">
                        <w:rPr>
                          <w:rFonts w:eastAsia="+mn-ea" w:cs="+mn-cs"/>
                          <w:color w:val="FFFFFF"/>
                          <w:spacing w:val="-2"/>
                          <w:kern w:val="24"/>
                          <w:sz w:val="18"/>
                          <w:szCs w:val="18"/>
                          <w:lang w:val="en-US"/>
                        </w:rPr>
                        <w:t xml:space="preserve">rt according to the European </w:t>
                      </w:r>
                      <w:r w:rsidRPr="00A53746">
                        <w:rPr>
                          <w:rFonts w:eastAsia="+mn-ea" w:cs="+mn-cs"/>
                          <w:color w:val="FFFFFF"/>
                          <w:spacing w:val="-2"/>
                          <w:kern w:val="24"/>
                          <w:sz w:val="18"/>
                          <w:szCs w:val="18"/>
                          <w:lang w:val="en-US"/>
                        </w:rPr>
                        <w:t>voluntary</w:t>
                      </w:r>
                      <w:r w:rsidRPr="007E76C2">
                        <w:rPr>
                          <w:rFonts w:eastAsia="+mn-ea" w:cs="+mn-cs"/>
                          <w:color w:val="FFFFFF"/>
                          <w:spacing w:val="-2"/>
                          <w:kern w:val="24"/>
                          <w:sz w:val="18"/>
                          <w:szCs w:val="18"/>
                          <w:lang w:val="en-US"/>
                        </w:rPr>
                        <w:t xml:space="preserve"> standard for sustainability reporting (VSME).</w:t>
                      </w:r>
                    </w:p>
                    <w:p w14:paraId="4A5101B6" w14:textId="0569137B" w:rsidR="007E76C2" w:rsidRPr="007E76C2" w:rsidRDefault="00F20EE0" w:rsidP="007E76C2">
                      <w:pPr>
                        <w:spacing w:after="120" w:line="254" w:lineRule="auto"/>
                        <w:rPr>
                          <w:rFonts w:eastAsia="+mn-ea" w:cs="+mn-cs"/>
                          <w:color w:val="FFFFFF"/>
                          <w:spacing w:val="-2"/>
                          <w:kern w:val="24"/>
                          <w:sz w:val="18"/>
                          <w:szCs w:val="18"/>
                          <w:lang w:val="en-US"/>
                        </w:rPr>
                      </w:pPr>
                      <w:hyperlink r:id="rId10" w:history="1">
                        <w:r w:rsidRPr="00C473F3">
                          <w:rPr>
                            <w:rStyle w:val="Hyperlink"/>
                            <w:rFonts w:eastAsia="+mn-ea" w:cs="+mn-cs"/>
                            <w:color w:val="FFFFFF" w:themeColor="background1"/>
                            <w:spacing w:val="-2"/>
                            <w:kern w:val="24"/>
                            <w:sz w:val="18"/>
                            <w:szCs w:val="18"/>
                            <w:lang w:val="en-US"/>
                          </w:rPr>
                          <w:t>Read more about voluntary sustainability reporting</w:t>
                        </w:r>
                        <w:r w:rsidR="00136C9E">
                          <w:rPr>
                            <w:rStyle w:val="Hyperlink"/>
                            <w:rFonts w:eastAsia="+mn-ea" w:cs="+mn-cs"/>
                            <w:color w:val="FFFFFF" w:themeColor="background1"/>
                            <w:spacing w:val="-2"/>
                            <w:kern w:val="24"/>
                            <w:sz w:val="18"/>
                            <w:szCs w:val="18"/>
                            <w:lang w:val="en-US"/>
                          </w:rPr>
                          <w:t xml:space="preserve"> </w:t>
                        </w:r>
                        <w:r w:rsidR="00B750B4">
                          <w:rPr>
                            <w:rStyle w:val="Hyperlink"/>
                            <w:rFonts w:eastAsia="+mn-ea" w:cs="+mn-cs"/>
                            <w:color w:val="FFFFFF" w:themeColor="background1"/>
                            <w:spacing w:val="-2"/>
                            <w:kern w:val="24"/>
                            <w:sz w:val="18"/>
                            <w:szCs w:val="18"/>
                            <w:lang w:val="en-US"/>
                          </w:rPr>
                          <w:t>on</w:t>
                        </w:r>
                        <w:r w:rsidR="00136C9E">
                          <w:rPr>
                            <w:rStyle w:val="Hyperlink"/>
                            <w:rFonts w:eastAsia="+mn-ea" w:cs="+mn-cs"/>
                            <w:color w:val="FFFFFF" w:themeColor="background1"/>
                            <w:spacing w:val="-2"/>
                            <w:kern w:val="24"/>
                            <w:sz w:val="18"/>
                            <w:szCs w:val="18"/>
                            <w:lang w:val="en-US"/>
                          </w:rPr>
                          <w:t xml:space="preserve"> </w:t>
                        </w:r>
                        <w:proofErr w:type="spellStart"/>
                        <w:r w:rsidR="00136C9E">
                          <w:rPr>
                            <w:rStyle w:val="Hyperlink"/>
                            <w:rFonts w:eastAsia="+mn-ea" w:cs="+mn-cs"/>
                            <w:color w:val="FFFFFF" w:themeColor="background1"/>
                            <w:spacing w:val="-2"/>
                            <w:kern w:val="24"/>
                            <w:sz w:val="18"/>
                            <w:szCs w:val="18"/>
                            <w:lang w:val="en-US"/>
                          </w:rPr>
                          <w:t>Virksomhedsguiden</w:t>
                        </w:r>
                        <w:proofErr w:type="spellEnd"/>
                        <w:r w:rsidRPr="00C473F3">
                          <w:rPr>
                            <w:rStyle w:val="Hyperlink"/>
                            <w:rFonts w:eastAsia="+mn-ea" w:cs="+mn-cs"/>
                            <w:color w:val="FFFFFF" w:themeColor="background1"/>
                            <w:spacing w:val="-2"/>
                            <w:kern w:val="24"/>
                            <w:sz w:val="18"/>
                            <w:szCs w:val="18"/>
                            <w:lang w:val="en-US"/>
                          </w:rPr>
                          <w:t xml:space="preserve"> (only in Danish)</w:t>
                        </w:r>
                      </w:hyperlink>
                    </w:p>
                    <w:p w14:paraId="20BB73D1" w14:textId="0C873331" w:rsidR="007E76C2" w:rsidRPr="007E76C2" w:rsidRDefault="007E76C2" w:rsidP="007E76C2">
                      <w:pPr>
                        <w:spacing w:after="120" w:line="254" w:lineRule="auto"/>
                        <w:rPr>
                          <w:rFonts w:eastAsia="+mn-ea" w:cs="+mn-cs"/>
                          <w:color w:val="FFFFFF"/>
                          <w:spacing w:val="-2"/>
                          <w:kern w:val="24"/>
                          <w:sz w:val="18"/>
                          <w:szCs w:val="18"/>
                          <w:lang w:val="en-US"/>
                        </w:rPr>
                      </w:pPr>
                      <w:r w:rsidRPr="007E76C2">
                        <w:rPr>
                          <w:rFonts w:eastAsia="+mn-ea" w:cs="+mn-cs"/>
                          <w:color w:val="FFFFFF"/>
                          <w:spacing w:val="-2"/>
                          <w:kern w:val="24"/>
                          <w:sz w:val="18"/>
                          <w:szCs w:val="18"/>
                          <w:lang w:val="en-US"/>
                        </w:rPr>
                        <w:t xml:space="preserve">The Responsibility Policy covers your </w:t>
                      </w:r>
                      <w:r w:rsidRPr="007E76C2">
                        <w:rPr>
                          <w:rFonts w:eastAsia="+mn-ea" w:cs="+mn-cs"/>
                          <w:i/>
                          <w:iCs/>
                          <w:color w:val="FFFFFF"/>
                          <w:spacing w:val="-2"/>
                          <w:kern w:val="24"/>
                          <w:sz w:val="18"/>
                          <w:szCs w:val="18"/>
                          <w:lang w:val="en-US"/>
                        </w:rPr>
                        <w:t>own company</w:t>
                      </w:r>
                      <w:r w:rsidRPr="007E76C2">
                        <w:rPr>
                          <w:rFonts w:eastAsia="+mn-ea" w:cs="+mn-cs"/>
                          <w:color w:val="FFFFFF"/>
                          <w:spacing w:val="-2"/>
                          <w:kern w:val="24"/>
                          <w:sz w:val="18"/>
                          <w:szCs w:val="18"/>
                          <w:lang w:val="en-US"/>
                        </w:rPr>
                        <w:t xml:space="preserve">. You may choose to add sections to the policy if you wish for it to also </w:t>
                      </w:r>
                      <w:r w:rsidR="005A5B63">
                        <w:rPr>
                          <w:rFonts w:eastAsia="+mn-ea" w:cs="+mn-cs"/>
                          <w:color w:val="FFFFFF"/>
                          <w:spacing w:val="-2"/>
                          <w:kern w:val="24"/>
                          <w:sz w:val="18"/>
                          <w:szCs w:val="18"/>
                          <w:lang w:val="en-US"/>
                        </w:rPr>
                        <w:t>address</w:t>
                      </w:r>
                      <w:r w:rsidRPr="007E76C2">
                        <w:rPr>
                          <w:rFonts w:eastAsia="+mn-ea" w:cs="+mn-cs"/>
                          <w:color w:val="FFFFFF"/>
                          <w:spacing w:val="-2"/>
                          <w:kern w:val="24"/>
                          <w:sz w:val="18"/>
                          <w:szCs w:val="18"/>
                          <w:lang w:val="en-US"/>
                        </w:rPr>
                        <w:t xml:space="preserve"> your company’s value chain</w:t>
                      </w:r>
                      <w:r>
                        <w:rPr>
                          <w:rFonts w:eastAsia="+mn-ea" w:cs="+mn-cs"/>
                          <w:color w:val="FFFFFF"/>
                          <w:spacing w:val="-2"/>
                          <w:kern w:val="24"/>
                          <w:sz w:val="18"/>
                          <w:szCs w:val="18"/>
                          <w:lang w:val="en-US"/>
                        </w:rPr>
                        <w:t>.</w:t>
                      </w:r>
                    </w:p>
                    <w:p w14:paraId="1F38FDCD" w14:textId="5256E474" w:rsidR="009E0BE7" w:rsidRPr="00D55C15" w:rsidRDefault="009E0BE7" w:rsidP="007E76C2">
                      <w:pPr>
                        <w:spacing w:after="120" w:line="254" w:lineRule="auto"/>
                        <w:rPr>
                          <w:rFonts w:eastAsia="+mn-ea" w:cs="+mn-cs"/>
                          <w:b/>
                          <w:bCs/>
                          <w:color w:val="FFFFFF"/>
                          <w:spacing w:val="-2"/>
                          <w:kern w:val="24"/>
                          <w:szCs w:val="20"/>
                          <w:lang w:val="en-US"/>
                        </w:rPr>
                      </w:pPr>
                    </w:p>
                  </w:txbxContent>
                </v:textbox>
                <w10:wrap anchorx="margin"/>
              </v:rect>
            </w:pict>
          </mc:Fallback>
        </mc:AlternateContent>
      </w:r>
      <w:r w:rsidR="002E2F72">
        <w:rPr>
          <w:rStyle w:val="normaltextrun"/>
          <w:rFonts w:cs="Segoe UI"/>
          <w:color w:val="1B4528"/>
          <w:sz w:val="60"/>
          <w:szCs w:val="60"/>
        </w:rPr>
        <w:br w:type="page"/>
      </w:r>
    </w:p>
    <w:p w14:paraId="457843F6" w14:textId="77777777" w:rsidR="00CB6A21" w:rsidRDefault="00CB6A21" w:rsidP="005E33BA">
      <w:pPr>
        <w:pStyle w:val="paragraph"/>
        <w:spacing w:before="1600" w:beforeAutospacing="0" w:after="0" w:afterAutospacing="0"/>
        <w:textAlignment w:val="baseline"/>
        <w:rPr>
          <w:rStyle w:val="normaltextrun"/>
          <w:rFonts w:ascii="IBM Plex Sans" w:hAnsi="IBM Plex Sans" w:cs="Segoe UI"/>
          <w:color w:val="1B4528"/>
          <w:sz w:val="60"/>
          <w:szCs w:val="60"/>
        </w:rPr>
      </w:pPr>
    </w:p>
    <w:p w14:paraId="56290735" w14:textId="21E854D7" w:rsidR="0067414C" w:rsidRPr="00B14B41" w:rsidRDefault="00C56250" w:rsidP="005E33BA">
      <w:pPr>
        <w:pStyle w:val="paragraph"/>
        <w:spacing w:before="1600" w:beforeAutospacing="0" w:after="0" w:afterAutospacing="0"/>
        <w:textAlignment w:val="baseline"/>
        <w:rPr>
          <w:rStyle w:val="eop"/>
          <w:rFonts w:ascii="IBM Plex Sans" w:hAnsi="IBM Plex Sans" w:cs="Segoe UI"/>
          <w:color w:val="1B4528"/>
          <w:sz w:val="60"/>
          <w:szCs w:val="60"/>
        </w:rPr>
      </w:pPr>
      <w:r w:rsidRPr="00B14B41">
        <w:rPr>
          <w:rStyle w:val="normaltextrun"/>
          <w:rFonts w:ascii="IBM Plex Sans" w:hAnsi="IBM Plex Sans" w:cs="Segoe UI"/>
          <w:color w:val="1B4528"/>
          <w:sz w:val="60"/>
          <w:szCs w:val="60"/>
        </w:rPr>
        <w:t xml:space="preserve">Responsibility Policy </w:t>
      </w:r>
    </w:p>
    <w:p w14:paraId="19632166" w14:textId="46AA8154" w:rsidR="0067414C" w:rsidRPr="00B14B41"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795E000A" w:rsidR="00C92055" w:rsidRPr="00B14B41" w:rsidRDefault="00C56250"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B14B41">
        <w:rPr>
          <w:rStyle w:val="normaltextrun"/>
          <w:rFonts w:ascii="IBM Plex Sans" w:hAnsi="IBM Plex Sans" w:cs="Segoe UI"/>
          <w:b/>
          <w:bCs/>
          <w:color w:val="1B4528"/>
          <w:sz w:val="52"/>
          <w:szCs w:val="52"/>
        </w:rPr>
        <w:fldChar w:fldCharType="begin">
          <w:ffData>
            <w:name w:val="Tekst1"/>
            <w:enabled/>
            <w:calcOnExit w:val="0"/>
            <w:textInput>
              <w:default w:val="[Insert company name]"/>
              <w:format w:val="Første med stort"/>
            </w:textInput>
          </w:ffData>
        </w:fldChar>
      </w:r>
      <w:bookmarkStart w:id="2" w:name="Tekst1"/>
      <w:r w:rsidRPr="00B14B41">
        <w:rPr>
          <w:rStyle w:val="normaltextrun"/>
          <w:rFonts w:ascii="IBM Plex Sans" w:hAnsi="IBM Plex Sans" w:cs="Segoe UI"/>
          <w:b/>
          <w:bCs/>
          <w:color w:val="1B4528"/>
          <w:sz w:val="52"/>
          <w:szCs w:val="52"/>
        </w:rPr>
        <w:instrText xml:space="preserve"> FORMTEXT </w:instrText>
      </w:r>
      <w:r w:rsidRPr="00B14B41">
        <w:rPr>
          <w:rStyle w:val="normaltextrun"/>
          <w:rFonts w:ascii="IBM Plex Sans" w:hAnsi="IBM Plex Sans" w:cs="Segoe UI"/>
          <w:b/>
          <w:bCs/>
          <w:color w:val="1B4528"/>
          <w:sz w:val="52"/>
          <w:szCs w:val="52"/>
        </w:rPr>
      </w:r>
      <w:r w:rsidRPr="00B14B41">
        <w:rPr>
          <w:rStyle w:val="normaltextrun"/>
          <w:rFonts w:ascii="IBM Plex Sans" w:hAnsi="IBM Plex Sans" w:cs="Segoe UI"/>
          <w:b/>
          <w:bCs/>
          <w:color w:val="1B4528"/>
          <w:sz w:val="52"/>
          <w:szCs w:val="52"/>
        </w:rPr>
        <w:fldChar w:fldCharType="separate"/>
      </w:r>
      <w:r w:rsidRPr="00B14B41">
        <w:rPr>
          <w:rStyle w:val="normaltextrun"/>
          <w:rFonts w:ascii="IBM Plex Sans" w:hAnsi="IBM Plex Sans" w:cs="Segoe UI"/>
          <w:b/>
          <w:bCs/>
          <w:color w:val="1B4528"/>
          <w:sz w:val="52"/>
          <w:szCs w:val="52"/>
        </w:rPr>
        <w:t>[Insert company name]</w:t>
      </w:r>
      <w:r w:rsidRPr="00B14B41">
        <w:rPr>
          <w:rStyle w:val="normaltextrun"/>
          <w:rFonts w:ascii="IBM Plex Sans" w:hAnsi="IBM Plex Sans" w:cs="Segoe UI"/>
          <w:b/>
          <w:bCs/>
          <w:color w:val="1B4528"/>
          <w:sz w:val="52"/>
          <w:szCs w:val="52"/>
        </w:rPr>
        <w:fldChar w:fldCharType="end"/>
      </w:r>
      <w:bookmarkEnd w:id="2"/>
      <w:r w:rsidR="001B5466" w:rsidRPr="00B14B41">
        <w:rPr>
          <w:color w:val="1B4528"/>
          <w:sz w:val="24"/>
        </w:rPr>
        <w:t xml:space="preserve"> </w:t>
      </w:r>
    </w:p>
    <w:p w14:paraId="31A81B76" w14:textId="3050D0CD" w:rsidR="00C92055" w:rsidRPr="00B14B41"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B14B41"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B14B41">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8D35F"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B14B41"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B14B41"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B14B41"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7C0C4D3E" w:rsidR="0067414C" w:rsidRPr="00B14B41" w:rsidRDefault="00380E41" w:rsidP="00E647ED">
      <w:pPr>
        <w:pStyle w:val="paragraph"/>
        <w:spacing w:before="0" w:beforeAutospacing="0" w:after="0" w:afterAutospacing="0"/>
        <w:textAlignment w:val="baseline"/>
        <w:rPr>
          <w:rFonts w:ascii="IBM Plex Sans" w:hAnsi="IBM Plex Sans" w:cs="Segoe UI"/>
          <w:b/>
          <w:bCs/>
          <w:i/>
          <w:iCs/>
          <w:color w:val="000000" w:themeColor="text1"/>
        </w:rPr>
      </w:pPr>
      <w:r w:rsidRPr="00B630C7">
        <w:rPr>
          <w:rFonts w:eastAsia="Aptos" w:cs="Aptos"/>
          <w:b/>
          <w:bCs/>
          <w:noProof/>
          <w:color w:val="000000" w:themeColor="text1"/>
          <w:sz w:val="40"/>
          <w:szCs w:val="40"/>
          <w:lang w:val="en-US"/>
        </w:rPr>
        <w:drawing>
          <wp:anchor distT="0" distB="0" distL="114300" distR="114300" simplePos="0" relativeHeight="251658243" behindDoc="0" locked="0" layoutInCell="1" allowOverlap="1" wp14:anchorId="77E2E2A8" wp14:editId="300F8E5E">
            <wp:simplePos x="0" y="0"/>
            <wp:positionH relativeFrom="margin">
              <wp:posOffset>3256398</wp:posOffset>
            </wp:positionH>
            <wp:positionV relativeFrom="paragraph">
              <wp:posOffset>4812267</wp:posOffset>
            </wp:positionV>
            <wp:extent cx="2439670" cy="664845"/>
            <wp:effectExtent l="0" t="0" r="0" b="1905"/>
            <wp:wrapSquare wrapText="bothSides"/>
            <wp:docPr id="1984137315"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1">
                      <a:extLst>
                        <a:ext uri="{28A0092B-C50C-407E-A947-70E740481C1C}">
                          <a14:useLocalDpi xmlns:a14="http://schemas.microsoft.com/office/drawing/2010/main" val="0"/>
                        </a:ext>
                      </a:extLst>
                    </a:blip>
                    <a:stretch>
                      <a:fillRect/>
                    </a:stretch>
                  </pic:blipFill>
                  <pic:spPr>
                    <a:xfrm>
                      <a:off x="0" y="0"/>
                      <a:ext cx="2439670" cy="664845"/>
                    </a:xfrm>
                    <a:prstGeom prst="rect">
                      <a:avLst/>
                    </a:prstGeom>
                  </pic:spPr>
                </pic:pic>
              </a:graphicData>
            </a:graphic>
            <wp14:sizeRelH relativeFrom="margin">
              <wp14:pctWidth>0</wp14:pctWidth>
            </wp14:sizeRelH>
            <wp14:sizeRelV relativeFrom="margin">
              <wp14:pctHeight>0</wp14:pctHeight>
            </wp14:sizeRelV>
          </wp:anchor>
        </w:drawing>
      </w:r>
      <w:r w:rsidR="00C56250" w:rsidRPr="00B14B41">
        <w:t xml:space="preserve"> </w:t>
      </w:r>
      <w:r w:rsidR="00C56250" w:rsidRPr="00DF4C83">
        <w:rPr>
          <w:rFonts w:ascii="IBM Plex Sans" w:eastAsiaTheme="minorHAnsi" w:hAnsi="IBM Plex Sans" w:cstheme="minorBidi"/>
          <w:b/>
          <w:i/>
          <w:lang w:eastAsia="en-US"/>
        </w:rPr>
        <w:t>Version number and date of policy update</w:t>
      </w:r>
      <w:r w:rsidR="00C56250" w:rsidRPr="00DF4C83">
        <w:rPr>
          <w:rFonts w:eastAsiaTheme="minorHAnsi" w:cstheme="minorBidi"/>
          <w:b/>
          <w:i/>
          <w:lang w:eastAsia="en-US"/>
        </w:rPr>
        <w:t>:</w:t>
      </w:r>
      <w:r w:rsidR="005E33BA" w:rsidRPr="00B14B41">
        <w:rPr>
          <w:rStyle w:val="normaltextrun"/>
          <w:rFonts w:ascii="IBM Plex Sans" w:hAnsi="IBM Plex Sans" w:cs="Segoe UI"/>
          <w:i/>
          <w:iCs/>
          <w:color w:val="000000" w:themeColor="text1"/>
        </w:rPr>
        <w:t xml:space="preserve"> </w:t>
      </w:r>
      <w:r w:rsidR="00C56250" w:rsidRPr="00B14B41">
        <w:rPr>
          <w:rFonts w:ascii="IBM Plex Sans" w:hAnsi="IBM Plex Sans" w:cs="Segoe UI"/>
          <w:i/>
          <w:iCs/>
          <w:color w:val="000000" w:themeColor="text1"/>
        </w:rPr>
        <w:fldChar w:fldCharType="begin">
          <w:ffData>
            <w:name w:val=""/>
            <w:enabled/>
            <w:calcOnExit w:val="0"/>
            <w:textInput>
              <w:default w:val="[Insert version number and date]"/>
              <w:format w:val="Første med stort"/>
            </w:textInput>
          </w:ffData>
        </w:fldChar>
      </w:r>
      <w:r w:rsidR="00C56250" w:rsidRPr="00B14B41">
        <w:rPr>
          <w:rFonts w:ascii="IBM Plex Sans" w:hAnsi="IBM Plex Sans" w:cs="Segoe UI"/>
          <w:i/>
          <w:iCs/>
          <w:color w:val="000000" w:themeColor="text1"/>
        </w:rPr>
        <w:instrText xml:space="preserve"> FORMTEXT </w:instrText>
      </w:r>
      <w:r w:rsidR="00C56250" w:rsidRPr="00B14B41">
        <w:rPr>
          <w:rFonts w:ascii="IBM Plex Sans" w:hAnsi="IBM Plex Sans" w:cs="Segoe UI"/>
          <w:i/>
          <w:iCs/>
          <w:color w:val="000000" w:themeColor="text1"/>
        </w:rPr>
      </w:r>
      <w:r w:rsidR="00C56250" w:rsidRPr="00B14B41">
        <w:rPr>
          <w:rFonts w:ascii="IBM Plex Sans" w:hAnsi="IBM Plex Sans" w:cs="Segoe UI"/>
          <w:i/>
          <w:iCs/>
          <w:color w:val="000000" w:themeColor="text1"/>
        </w:rPr>
        <w:fldChar w:fldCharType="separate"/>
      </w:r>
      <w:r w:rsidR="00C56250" w:rsidRPr="00B14B41">
        <w:rPr>
          <w:rFonts w:ascii="IBM Plex Sans" w:hAnsi="IBM Plex Sans" w:cs="Segoe UI"/>
          <w:i/>
          <w:iCs/>
          <w:color w:val="000000" w:themeColor="text1"/>
        </w:rPr>
        <w:t>[Insert version number and date]</w:t>
      </w:r>
      <w:r w:rsidR="00C56250" w:rsidRPr="00B14B41">
        <w:rPr>
          <w:rFonts w:ascii="IBM Plex Sans" w:hAnsi="IBM Plex Sans" w:cs="Segoe UI"/>
          <w:i/>
          <w:iCs/>
          <w:color w:val="000000" w:themeColor="text1"/>
        </w:rPr>
        <w:fldChar w:fldCharType="end"/>
      </w:r>
    </w:p>
    <w:p w14:paraId="0EC9F8D8" w14:textId="5983E151" w:rsidR="00E30E41" w:rsidRPr="00B14B41" w:rsidRDefault="00E30E41" w:rsidP="00E647ED">
      <w:pPr>
        <w:jc w:val="center"/>
        <w:rPr>
          <w:rFonts w:eastAsia="Aptos" w:cs="Aptos"/>
          <w:b/>
          <w:bCs/>
          <w:color w:val="000000" w:themeColor="text1"/>
          <w:sz w:val="40"/>
          <w:szCs w:val="40"/>
        </w:rPr>
        <w:sectPr w:rsidR="00E30E41" w:rsidRPr="00B14B41" w:rsidSect="007D38D6">
          <w:footerReference w:type="even" r:id="rId12"/>
          <w:footerReference w:type="default" r:id="rId13"/>
          <w:headerReference w:type="first" r:id="rId14"/>
          <w:pgSz w:w="11906" w:h="16838"/>
          <w:pgMar w:top="1134" w:right="1134" w:bottom="1701" w:left="1134" w:header="709" w:footer="709" w:gutter="0"/>
          <w:pgNumType w:start="0"/>
          <w:cols w:space="708"/>
          <w:titlePg/>
          <w:docGrid w:linePitch="360"/>
        </w:sectPr>
      </w:pPr>
    </w:p>
    <w:p w14:paraId="23B3AF68" w14:textId="50101BC5" w:rsidR="004D181C" w:rsidRPr="00B14B41" w:rsidRDefault="00C56250" w:rsidP="00E647ED">
      <w:pPr>
        <w:jc w:val="center"/>
        <w:rPr>
          <w:rFonts w:eastAsia="Aptos" w:cs="Aptos"/>
          <w:b/>
          <w:bCs/>
          <w:color w:val="1B4528"/>
          <w:sz w:val="44"/>
          <w:szCs w:val="44"/>
        </w:rPr>
      </w:pPr>
      <w:r w:rsidRPr="00B14B41">
        <w:rPr>
          <w:rFonts w:eastAsia="Aptos" w:cs="Aptos"/>
          <w:b/>
          <w:bCs/>
          <w:color w:val="1B4528"/>
          <w:sz w:val="40"/>
          <w:szCs w:val="40"/>
        </w:rPr>
        <w:lastRenderedPageBreak/>
        <w:t>Responsibility Policy</w:t>
      </w:r>
    </w:p>
    <w:p w14:paraId="7926054C" w14:textId="77777777" w:rsidR="005E33BA" w:rsidRPr="00B14B41" w:rsidRDefault="005E33BA" w:rsidP="711D768D">
      <w:pPr>
        <w:rPr>
          <w:rFonts w:eastAsia="Aptos" w:cs="Aptos"/>
          <w:b/>
          <w:bCs/>
          <w:color w:val="000000" w:themeColor="text1"/>
          <w:sz w:val="22"/>
          <w:szCs w:val="22"/>
        </w:rPr>
      </w:pPr>
    </w:p>
    <w:sdt>
      <w:sdtPr>
        <w:rPr>
          <w:rFonts w:eastAsiaTheme="minorHAnsi" w:cstheme="minorBidi"/>
          <w:bCs/>
          <w:caps/>
          <w:color w:val="auto"/>
          <w:szCs w:val="20"/>
        </w:rPr>
        <w:id w:val="350661876"/>
        <w:docPartObj>
          <w:docPartGallery w:val="Table of Contents"/>
          <w:docPartUnique/>
        </w:docPartObj>
      </w:sdtPr>
      <w:sdtEndPr/>
      <w:sdtContent>
        <w:p w14:paraId="64D2CF54" w14:textId="06283929" w:rsidR="00A14658" w:rsidRPr="00A61DEA" w:rsidRDefault="00A14658" w:rsidP="00D66461">
          <w:pPr>
            <w:pStyle w:val="Overskrift1"/>
          </w:pPr>
        </w:p>
        <w:p w14:paraId="32654108" w14:textId="0E07EB44" w:rsidR="00D12445" w:rsidRDefault="00385344">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r w:rsidRPr="00A61DEA">
            <w:fldChar w:fldCharType="begin"/>
          </w:r>
          <w:r w:rsidR="00932F31" w:rsidRPr="00A61DEA">
            <w:instrText>TOC \o "1-3" \z \u \h</w:instrText>
          </w:r>
          <w:r w:rsidRPr="00A61DEA">
            <w:fldChar w:fldCharType="separate"/>
          </w:r>
          <w:hyperlink w:anchor="_Toc202443532" w:history="1">
            <w:r w:rsidR="00D12445" w:rsidRPr="00520058">
              <w:rPr>
                <w:rStyle w:val="Hyperlink"/>
                <w:rFonts w:eastAsia="Aptos" w:cs="Aptos"/>
                <w:noProof/>
              </w:rPr>
              <w:t>1.</w:t>
            </w:r>
            <w:r w:rsidR="00D12445">
              <w:rPr>
                <w:rFonts w:asciiTheme="minorHAnsi" w:eastAsiaTheme="minorEastAsia" w:hAnsiTheme="minorHAnsi"/>
                <w:b w:val="0"/>
                <w:bCs w:val="0"/>
                <w:caps w:val="0"/>
                <w:noProof/>
                <w:kern w:val="2"/>
                <w:szCs w:val="24"/>
                <w:lang w:val="da-DK" w:eastAsia="da-DK"/>
                <w14:ligatures w14:val="standardContextual"/>
              </w:rPr>
              <w:tab/>
            </w:r>
            <w:r w:rsidR="00D12445" w:rsidRPr="00520058">
              <w:rPr>
                <w:rStyle w:val="Hyperlink"/>
                <w:noProof/>
              </w:rPr>
              <w:t>Purpose</w:t>
            </w:r>
            <w:r w:rsidR="00D12445">
              <w:rPr>
                <w:noProof/>
                <w:webHidden/>
              </w:rPr>
              <w:tab/>
            </w:r>
            <w:r w:rsidR="00D12445">
              <w:rPr>
                <w:noProof/>
                <w:webHidden/>
              </w:rPr>
              <w:fldChar w:fldCharType="begin"/>
            </w:r>
            <w:r w:rsidR="00D12445">
              <w:rPr>
                <w:noProof/>
                <w:webHidden/>
              </w:rPr>
              <w:instrText xml:space="preserve"> PAGEREF _Toc202443532 \h </w:instrText>
            </w:r>
            <w:r w:rsidR="00D12445">
              <w:rPr>
                <w:noProof/>
                <w:webHidden/>
              </w:rPr>
            </w:r>
            <w:r w:rsidR="00D12445">
              <w:rPr>
                <w:noProof/>
                <w:webHidden/>
              </w:rPr>
              <w:fldChar w:fldCharType="separate"/>
            </w:r>
            <w:r w:rsidR="005949D6">
              <w:rPr>
                <w:noProof/>
                <w:webHidden/>
              </w:rPr>
              <w:t>1</w:t>
            </w:r>
            <w:r w:rsidR="00D12445">
              <w:rPr>
                <w:noProof/>
                <w:webHidden/>
              </w:rPr>
              <w:fldChar w:fldCharType="end"/>
            </w:r>
          </w:hyperlink>
        </w:p>
        <w:p w14:paraId="717C8C98" w14:textId="7F3D23F9" w:rsidR="00D12445" w:rsidRDefault="00D12445">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2443533" w:history="1">
            <w:r w:rsidRPr="00520058">
              <w:rPr>
                <w:rStyle w:val="Hyperlink"/>
                <w:noProof/>
              </w:rPr>
              <w:t>2.</w:t>
            </w:r>
            <w:r>
              <w:rPr>
                <w:rFonts w:asciiTheme="minorHAnsi" w:eastAsiaTheme="minorEastAsia" w:hAnsiTheme="minorHAnsi"/>
                <w:b w:val="0"/>
                <w:bCs w:val="0"/>
                <w:caps w:val="0"/>
                <w:noProof/>
                <w:kern w:val="2"/>
                <w:szCs w:val="24"/>
                <w:lang w:val="da-DK" w:eastAsia="da-DK"/>
                <w14:ligatures w14:val="standardContextual"/>
              </w:rPr>
              <w:tab/>
            </w:r>
            <w:r w:rsidRPr="00520058">
              <w:rPr>
                <w:rStyle w:val="Hyperlink"/>
                <w:noProof/>
              </w:rPr>
              <w:t>Responsibility</w:t>
            </w:r>
            <w:r>
              <w:rPr>
                <w:noProof/>
                <w:webHidden/>
              </w:rPr>
              <w:tab/>
            </w:r>
            <w:r>
              <w:rPr>
                <w:noProof/>
                <w:webHidden/>
              </w:rPr>
              <w:fldChar w:fldCharType="begin"/>
            </w:r>
            <w:r>
              <w:rPr>
                <w:noProof/>
                <w:webHidden/>
              </w:rPr>
              <w:instrText xml:space="preserve"> PAGEREF _Toc202443533 \h </w:instrText>
            </w:r>
            <w:r>
              <w:rPr>
                <w:noProof/>
                <w:webHidden/>
              </w:rPr>
            </w:r>
            <w:r>
              <w:rPr>
                <w:noProof/>
                <w:webHidden/>
              </w:rPr>
              <w:fldChar w:fldCharType="separate"/>
            </w:r>
            <w:r w:rsidR="005949D6">
              <w:rPr>
                <w:noProof/>
                <w:webHidden/>
              </w:rPr>
              <w:t>1</w:t>
            </w:r>
            <w:r>
              <w:rPr>
                <w:noProof/>
                <w:webHidden/>
              </w:rPr>
              <w:fldChar w:fldCharType="end"/>
            </w:r>
          </w:hyperlink>
        </w:p>
        <w:p w14:paraId="522AA85E" w14:textId="37A9F0FE" w:rsidR="00D12445" w:rsidRDefault="00D12445">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2443534" w:history="1">
            <w:r w:rsidRPr="00520058">
              <w:rPr>
                <w:rStyle w:val="Hyperlink"/>
                <w:noProof/>
              </w:rPr>
              <w:t>3.</w:t>
            </w:r>
            <w:r>
              <w:rPr>
                <w:rFonts w:asciiTheme="minorHAnsi" w:eastAsiaTheme="minorEastAsia" w:hAnsiTheme="minorHAnsi"/>
                <w:b w:val="0"/>
                <w:bCs w:val="0"/>
                <w:caps w:val="0"/>
                <w:noProof/>
                <w:kern w:val="2"/>
                <w:szCs w:val="24"/>
                <w:lang w:val="da-DK" w:eastAsia="da-DK"/>
                <w14:ligatures w14:val="standardContextual"/>
              </w:rPr>
              <w:tab/>
            </w:r>
            <w:r w:rsidRPr="00520058">
              <w:rPr>
                <w:rStyle w:val="Hyperlink"/>
                <w:noProof/>
              </w:rPr>
              <w:t>Social Responsibility</w:t>
            </w:r>
            <w:r>
              <w:rPr>
                <w:noProof/>
                <w:webHidden/>
              </w:rPr>
              <w:tab/>
            </w:r>
            <w:r>
              <w:rPr>
                <w:noProof/>
                <w:webHidden/>
              </w:rPr>
              <w:fldChar w:fldCharType="begin"/>
            </w:r>
            <w:r>
              <w:rPr>
                <w:noProof/>
                <w:webHidden/>
              </w:rPr>
              <w:instrText xml:space="preserve"> PAGEREF _Toc202443534 \h </w:instrText>
            </w:r>
            <w:r>
              <w:rPr>
                <w:noProof/>
                <w:webHidden/>
              </w:rPr>
            </w:r>
            <w:r>
              <w:rPr>
                <w:noProof/>
                <w:webHidden/>
              </w:rPr>
              <w:fldChar w:fldCharType="separate"/>
            </w:r>
            <w:r w:rsidR="005949D6">
              <w:rPr>
                <w:noProof/>
                <w:webHidden/>
              </w:rPr>
              <w:t>2</w:t>
            </w:r>
            <w:r>
              <w:rPr>
                <w:noProof/>
                <w:webHidden/>
              </w:rPr>
              <w:fldChar w:fldCharType="end"/>
            </w:r>
          </w:hyperlink>
        </w:p>
        <w:p w14:paraId="4989EF72" w14:textId="7EA24A8D" w:rsidR="00D12445" w:rsidRDefault="00D12445">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2443535" w:history="1">
            <w:r w:rsidRPr="00520058">
              <w:rPr>
                <w:rStyle w:val="Hyperlink"/>
                <w:noProof/>
              </w:rPr>
              <w:t>4.</w:t>
            </w:r>
            <w:r>
              <w:rPr>
                <w:rFonts w:asciiTheme="minorHAnsi" w:eastAsiaTheme="minorEastAsia" w:hAnsiTheme="minorHAnsi"/>
                <w:b w:val="0"/>
                <w:bCs w:val="0"/>
                <w:caps w:val="0"/>
                <w:noProof/>
                <w:kern w:val="2"/>
                <w:szCs w:val="24"/>
                <w:lang w:val="da-DK" w:eastAsia="da-DK"/>
                <w14:ligatures w14:val="standardContextual"/>
              </w:rPr>
              <w:tab/>
            </w:r>
            <w:r w:rsidRPr="00520058">
              <w:rPr>
                <w:rStyle w:val="Hyperlink"/>
                <w:noProof/>
              </w:rPr>
              <w:t>Environment and Climate</w:t>
            </w:r>
            <w:r>
              <w:rPr>
                <w:noProof/>
                <w:webHidden/>
              </w:rPr>
              <w:tab/>
            </w:r>
            <w:r>
              <w:rPr>
                <w:noProof/>
                <w:webHidden/>
              </w:rPr>
              <w:fldChar w:fldCharType="begin"/>
            </w:r>
            <w:r>
              <w:rPr>
                <w:noProof/>
                <w:webHidden/>
              </w:rPr>
              <w:instrText xml:space="preserve"> PAGEREF _Toc202443535 \h </w:instrText>
            </w:r>
            <w:r>
              <w:rPr>
                <w:noProof/>
                <w:webHidden/>
              </w:rPr>
            </w:r>
            <w:r>
              <w:rPr>
                <w:noProof/>
                <w:webHidden/>
              </w:rPr>
              <w:fldChar w:fldCharType="separate"/>
            </w:r>
            <w:r w:rsidR="005949D6">
              <w:rPr>
                <w:noProof/>
                <w:webHidden/>
              </w:rPr>
              <w:t>4</w:t>
            </w:r>
            <w:r>
              <w:rPr>
                <w:noProof/>
                <w:webHidden/>
              </w:rPr>
              <w:fldChar w:fldCharType="end"/>
            </w:r>
          </w:hyperlink>
        </w:p>
        <w:p w14:paraId="4BB3C553" w14:textId="0D821749" w:rsidR="00D12445" w:rsidRDefault="00D12445">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2443536" w:history="1">
            <w:r w:rsidRPr="00520058">
              <w:rPr>
                <w:rStyle w:val="Hyperlink"/>
                <w:noProof/>
              </w:rPr>
              <w:t>5.</w:t>
            </w:r>
            <w:r>
              <w:rPr>
                <w:rFonts w:asciiTheme="minorHAnsi" w:eastAsiaTheme="minorEastAsia" w:hAnsiTheme="minorHAnsi"/>
                <w:b w:val="0"/>
                <w:bCs w:val="0"/>
                <w:caps w:val="0"/>
                <w:noProof/>
                <w:kern w:val="2"/>
                <w:szCs w:val="24"/>
                <w:lang w:val="da-DK" w:eastAsia="da-DK"/>
                <w14:ligatures w14:val="standardContextual"/>
              </w:rPr>
              <w:tab/>
            </w:r>
            <w:r w:rsidRPr="00520058">
              <w:rPr>
                <w:rStyle w:val="Hyperlink"/>
                <w:noProof/>
              </w:rPr>
              <w:t>Governance</w:t>
            </w:r>
            <w:r>
              <w:rPr>
                <w:noProof/>
                <w:webHidden/>
              </w:rPr>
              <w:tab/>
            </w:r>
            <w:r>
              <w:rPr>
                <w:noProof/>
                <w:webHidden/>
              </w:rPr>
              <w:fldChar w:fldCharType="begin"/>
            </w:r>
            <w:r>
              <w:rPr>
                <w:noProof/>
                <w:webHidden/>
              </w:rPr>
              <w:instrText xml:space="preserve"> PAGEREF _Toc202443536 \h </w:instrText>
            </w:r>
            <w:r>
              <w:rPr>
                <w:noProof/>
                <w:webHidden/>
              </w:rPr>
            </w:r>
            <w:r>
              <w:rPr>
                <w:noProof/>
                <w:webHidden/>
              </w:rPr>
              <w:fldChar w:fldCharType="separate"/>
            </w:r>
            <w:r w:rsidR="005949D6">
              <w:rPr>
                <w:noProof/>
                <w:webHidden/>
              </w:rPr>
              <w:t>5</w:t>
            </w:r>
            <w:r>
              <w:rPr>
                <w:noProof/>
                <w:webHidden/>
              </w:rPr>
              <w:fldChar w:fldCharType="end"/>
            </w:r>
          </w:hyperlink>
        </w:p>
        <w:p w14:paraId="4AA5E3FC" w14:textId="1F117BF2" w:rsidR="00D12445" w:rsidRDefault="00D12445">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2443537" w:history="1">
            <w:r w:rsidRPr="00520058">
              <w:rPr>
                <w:rStyle w:val="Hyperlink"/>
                <w:noProof/>
              </w:rPr>
              <w:t>6.</w:t>
            </w:r>
            <w:r>
              <w:rPr>
                <w:rFonts w:asciiTheme="minorHAnsi" w:eastAsiaTheme="minorEastAsia" w:hAnsiTheme="minorHAnsi"/>
                <w:b w:val="0"/>
                <w:bCs w:val="0"/>
                <w:caps w:val="0"/>
                <w:noProof/>
                <w:kern w:val="2"/>
                <w:szCs w:val="24"/>
                <w:lang w:val="da-DK" w:eastAsia="da-DK"/>
                <w14:ligatures w14:val="standardContextual"/>
              </w:rPr>
              <w:tab/>
            </w:r>
            <w:r w:rsidRPr="00520058">
              <w:rPr>
                <w:rStyle w:val="Hyperlink"/>
                <w:noProof/>
              </w:rPr>
              <w:t>Transparency and Documentation</w:t>
            </w:r>
            <w:r>
              <w:rPr>
                <w:noProof/>
                <w:webHidden/>
              </w:rPr>
              <w:tab/>
            </w:r>
            <w:r>
              <w:rPr>
                <w:noProof/>
                <w:webHidden/>
              </w:rPr>
              <w:fldChar w:fldCharType="begin"/>
            </w:r>
            <w:r>
              <w:rPr>
                <w:noProof/>
                <w:webHidden/>
              </w:rPr>
              <w:instrText xml:space="preserve"> PAGEREF _Toc202443537 \h </w:instrText>
            </w:r>
            <w:r>
              <w:rPr>
                <w:noProof/>
                <w:webHidden/>
              </w:rPr>
            </w:r>
            <w:r>
              <w:rPr>
                <w:noProof/>
                <w:webHidden/>
              </w:rPr>
              <w:fldChar w:fldCharType="separate"/>
            </w:r>
            <w:r w:rsidR="005949D6">
              <w:rPr>
                <w:noProof/>
                <w:webHidden/>
              </w:rPr>
              <w:t>6</w:t>
            </w:r>
            <w:r>
              <w:rPr>
                <w:noProof/>
                <w:webHidden/>
              </w:rPr>
              <w:fldChar w:fldCharType="end"/>
            </w:r>
          </w:hyperlink>
        </w:p>
        <w:p w14:paraId="03BDE3F1" w14:textId="5928046D" w:rsidR="00385344" w:rsidRPr="00A61DEA" w:rsidRDefault="00385344" w:rsidP="3CB06D2C">
          <w:pPr>
            <w:pStyle w:val="Indholdsfortegnelse1"/>
            <w:tabs>
              <w:tab w:val="left" w:pos="480"/>
              <w:tab w:val="right" w:pos="9015"/>
            </w:tabs>
            <w:rPr>
              <w:rStyle w:val="Hyperlink"/>
              <w:kern w:val="2"/>
              <w:lang w:eastAsia="da-DK"/>
              <w14:ligatures w14:val="standardContextual"/>
            </w:rPr>
          </w:pPr>
          <w:r w:rsidRPr="00A61DEA">
            <w:fldChar w:fldCharType="end"/>
          </w:r>
        </w:p>
      </w:sdtContent>
    </w:sdt>
    <w:p w14:paraId="3B7C0501" w14:textId="26DE58E3" w:rsidR="24FF2833" w:rsidRPr="00A61DEA" w:rsidRDefault="24FF2833" w:rsidP="24FF2833">
      <w:pPr>
        <w:pStyle w:val="Indholdsfortegnelse1"/>
        <w:tabs>
          <w:tab w:val="right" w:pos="9015"/>
        </w:tabs>
        <w:rPr>
          <w:rStyle w:val="Hyperlink"/>
          <w:color w:val="000000" w:themeColor="text1"/>
        </w:rPr>
      </w:pPr>
    </w:p>
    <w:p w14:paraId="0668A9F4" w14:textId="523658A0" w:rsidR="00A14658" w:rsidRPr="00A61DEA" w:rsidRDefault="00A14658">
      <w:pPr>
        <w:rPr>
          <w:color w:val="000000" w:themeColor="text1"/>
        </w:rPr>
      </w:pPr>
    </w:p>
    <w:p w14:paraId="2EFB5B1C" w14:textId="5442EC05" w:rsidR="001767D4" w:rsidRPr="00A61DEA" w:rsidRDefault="0070470E" w:rsidP="001767D4">
      <w:pPr>
        <w:rPr>
          <w:rFonts w:eastAsia="Aptos" w:cs="Aptos"/>
          <w:szCs w:val="20"/>
        </w:rPr>
      </w:pPr>
      <w:r w:rsidRPr="00A61DEA">
        <w:rPr>
          <w:sz w:val="28"/>
          <w:szCs w:val="28"/>
        </w:rPr>
        <w:br w:type="page"/>
      </w:r>
    </w:p>
    <w:p w14:paraId="7D6B5742" w14:textId="7802B145" w:rsidR="001767D4" w:rsidRPr="00A61DEA" w:rsidRDefault="00637B40" w:rsidP="3CB06D2C">
      <w:pPr>
        <w:pStyle w:val="Overskrift1"/>
        <w:numPr>
          <w:ilvl w:val="0"/>
          <w:numId w:val="39"/>
        </w:numPr>
        <w:rPr>
          <w:rFonts w:eastAsia="Aptos" w:cs="Aptos"/>
          <w:color w:val="auto"/>
        </w:rPr>
      </w:pPr>
      <w:bookmarkStart w:id="3" w:name="_Toc202443532"/>
      <w:r w:rsidRPr="00A61DEA">
        <w:lastRenderedPageBreak/>
        <w:t>Purpose</w:t>
      </w:r>
      <w:bookmarkEnd w:id="3"/>
      <w:r w:rsidR="00A33DBE" w:rsidRPr="00A61DEA">
        <w:t xml:space="preserve"> </w:t>
      </w:r>
    </w:p>
    <w:p w14:paraId="3B604615" w14:textId="267D49AC" w:rsidR="00B45F38" w:rsidRPr="00A61DEA" w:rsidRDefault="000C7870" w:rsidP="00146705">
      <w:pPr>
        <w:pStyle w:val="Listeafsnit"/>
        <w:numPr>
          <w:ilvl w:val="1"/>
          <w:numId w:val="39"/>
        </w:numPr>
        <w:spacing w:beforeLines="120" w:before="288" w:afterLines="120" w:after="288" w:line="240" w:lineRule="auto"/>
        <w:rPr>
          <w:rFonts w:eastAsia="Aptos" w:cs="Aptos"/>
          <w:b/>
          <w:bCs/>
          <w:szCs w:val="20"/>
        </w:rPr>
      </w:pPr>
      <w:r w:rsidRPr="00A61DEA">
        <w:rPr>
          <w:color w:val="000000" w:themeColor="text1"/>
        </w:rPr>
        <w:t xml:space="preserve">The responsibility policy of </w:t>
      </w:r>
      <w:r w:rsidR="00A33DBE" w:rsidRPr="00835090">
        <w:rPr>
          <w:color w:val="000000" w:themeColor="text1"/>
          <w:highlight w:val="lightGray"/>
        </w:rPr>
        <w:t>[Insert company name]</w:t>
      </w:r>
      <w:r w:rsidRPr="00A61DEA">
        <w:rPr>
          <w:color w:val="000000" w:themeColor="text1"/>
        </w:rPr>
        <w:t xml:space="preserve"> </w:t>
      </w:r>
      <w:r w:rsidR="00EC3DE0" w:rsidRPr="00A61DEA">
        <w:rPr>
          <w:color w:val="000000" w:themeColor="text1"/>
        </w:rPr>
        <w:t>outlines</w:t>
      </w:r>
      <w:r w:rsidR="00A33DBE" w:rsidRPr="00A61DEA">
        <w:rPr>
          <w:color w:val="000000" w:themeColor="text1"/>
        </w:rPr>
        <w:t xml:space="preserve"> how we work with environmental, social, and governance </w:t>
      </w:r>
      <w:r w:rsidR="00EF786B">
        <w:rPr>
          <w:color w:val="000000" w:themeColor="text1"/>
        </w:rPr>
        <w:t>issues</w:t>
      </w:r>
      <w:r w:rsidR="00A33DBE" w:rsidRPr="00A61DEA">
        <w:rPr>
          <w:color w:val="000000" w:themeColor="text1"/>
        </w:rPr>
        <w:t xml:space="preserve"> – including the working conditions of our </w:t>
      </w:r>
      <w:r w:rsidR="00835090">
        <w:rPr>
          <w:color w:val="000000" w:themeColor="text1"/>
        </w:rPr>
        <w:t>own workforce</w:t>
      </w:r>
      <w:r w:rsidR="00A33DBE" w:rsidRPr="00A61DEA">
        <w:rPr>
          <w:color w:val="000000" w:themeColor="text1"/>
        </w:rPr>
        <w:t>.</w:t>
      </w:r>
      <w:r w:rsidR="00B45F38" w:rsidRPr="00A61DEA">
        <w:rPr>
          <w:szCs w:val="20"/>
        </w:rPr>
        <w:br/>
      </w:r>
    </w:p>
    <w:p w14:paraId="7C819735" w14:textId="60EC410B" w:rsidR="00B45F38" w:rsidRPr="00A61DEA" w:rsidRDefault="00A33DBE" w:rsidP="009E61EE">
      <w:pPr>
        <w:pStyle w:val="Listeafsnit"/>
        <w:numPr>
          <w:ilvl w:val="2"/>
          <w:numId w:val="39"/>
        </w:numPr>
        <w:spacing w:beforeLines="120" w:before="288" w:afterLines="120" w:after="288" w:line="240" w:lineRule="auto"/>
        <w:rPr>
          <w:rFonts w:eastAsia="Aptos" w:cs="Aptos"/>
          <w:b/>
          <w:bCs/>
          <w:szCs w:val="20"/>
        </w:rPr>
      </w:pPr>
      <w:r w:rsidRPr="00A61DEA">
        <w:t xml:space="preserve">The responsibility policy applies to all individuals with an employment contract with </w:t>
      </w:r>
      <w:r w:rsidRPr="00E33602">
        <w:rPr>
          <w:highlight w:val="lightGray"/>
        </w:rPr>
        <w:t>[insert company name].</w:t>
      </w:r>
      <w:r w:rsidRPr="00A61DEA">
        <w:t xml:space="preserve"> In this policy, they are collectively referred to as ‘</w:t>
      </w:r>
      <w:proofErr w:type="gramStart"/>
      <w:r w:rsidRPr="00A61DEA">
        <w:t>employees’</w:t>
      </w:r>
      <w:proofErr w:type="gramEnd"/>
      <w:r w:rsidR="00B57EDE" w:rsidRPr="00A61DEA">
        <w:t>.</w:t>
      </w:r>
      <w:r w:rsidR="00B45F38" w:rsidRPr="00A61DEA">
        <w:rPr>
          <w:szCs w:val="20"/>
        </w:rPr>
        <w:br/>
      </w:r>
    </w:p>
    <w:p w14:paraId="2F2B8CF5" w14:textId="535EBE61" w:rsidR="00902034" w:rsidRPr="003727D0" w:rsidRDefault="00B57EDE" w:rsidP="003727D0">
      <w:pPr>
        <w:pStyle w:val="Listeafsnit"/>
        <w:numPr>
          <w:ilvl w:val="2"/>
          <w:numId w:val="39"/>
        </w:numPr>
        <w:spacing w:beforeLines="120" w:before="288" w:afterLines="120" w:after="288" w:line="240" w:lineRule="auto"/>
        <w:rPr>
          <w:rFonts w:eastAsia="Aptos" w:cs="Aptos"/>
          <w:b/>
          <w:bCs/>
          <w:szCs w:val="20"/>
        </w:rPr>
      </w:pPr>
      <w:r w:rsidRPr="00A61DEA">
        <w:t>Breaches of this policy may result in warnings or dismissal, as well as updates to procedures and training to prevent future incidents.</w:t>
      </w:r>
    </w:p>
    <w:p w14:paraId="22CE7FBE" w14:textId="774EFE3E" w:rsidR="004B0653" w:rsidRPr="00483C49" w:rsidRDefault="00F149F8" w:rsidP="00B45F38">
      <w:pPr>
        <w:pStyle w:val="Overskrift1"/>
        <w:numPr>
          <w:ilvl w:val="0"/>
          <w:numId w:val="39"/>
        </w:numPr>
      </w:pPr>
      <w:bookmarkStart w:id="4" w:name="_Toc202443533"/>
      <w:r w:rsidRPr="00483C49">
        <w:t>Responsibility</w:t>
      </w:r>
      <w:bookmarkEnd w:id="4"/>
      <w:r w:rsidRPr="00483C49">
        <w:t xml:space="preserve"> </w:t>
      </w:r>
    </w:p>
    <w:p w14:paraId="2E43F80C" w14:textId="3BCB71E1" w:rsidR="005654D9" w:rsidRPr="00483C49" w:rsidRDefault="00F149F8" w:rsidP="009E61EE">
      <w:pPr>
        <w:pStyle w:val="Listeafsnit"/>
        <w:numPr>
          <w:ilvl w:val="1"/>
          <w:numId w:val="39"/>
        </w:numPr>
        <w:spacing w:beforeLines="120" w:before="288" w:afterLines="120" w:after="288" w:line="240" w:lineRule="auto"/>
        <w:rPr>
          <w:szCs w:val="20"/>
        </w:rPr>
      </w:pPr>
      <w:r w:rsidRPr="00483C49">
        <w:t xml:space="preserve">By signing this document, the management of </w:t>
      </w:r>
      <w:r w:rsidRPr="00E33602">
        <w:rPr>
          <w:highlight w:val="lightGray"/>
        </w:rPr>
        <w:t>[insert company name</w:t>
      </w:r>
      <w:r w:rsidRPr="00483C49">
        <w:t>] commits to ensuring compliance with all aspects of this policy.</w:t>
      </w:r>
    </w:p>
    <w:p w14:paraId="10EEAFF6" w14:textId="77777777" w:rsidR="009E61EE" w:rsidRPr="00483C49" w:rsidRDefault="009E61EE" w:rsidP="009E61EE">
      <w:pPr>
        <w:pStyle w:val="Listeafsnit"/>
        <w:spacing w:beforeLines="120" w:before="288" w:afterLines="120" w:after="288" w:line="240" w:lineRule="auto"/>
        <w:ind w:left="792"/>
        <w:rPr>
          <w:szCs w:val="20"/>
        </w:rPr>
      </w:pPr>
    </w:p>
    <w:p w14:paraId="276F3920" w14:textId="5CE48421" w:rsidR="0069129A" w:rsidRPr="00F16F88" w:rsidRDefault="001D0201" w:rsidP="00F16F88">
      <w:pPr>
        <w:pStyle w:val="Listeafsnit"/>
        <w:numPr>
          <w:ilvl w:val="1"/>
          <w:numId w:val="39"/>
        </w:numPr>
        <w:spacing w:beforeLines="120" w:before="288" w:afterLines="120" w:after="288" w:line="276" w:lineRule="auto"/>
        <w:rPr>
          <w:szCs w:val="20"/>
        </w:rPr>
      </w:pPr>
      <w:r w:rsidRPr="00483C49">
        <w:t>T</w:t>
      </w:r>
      <w:r w:rsidR="00F149F8" w:rsidRPr="00483C49">
        <w:t>he responsibility for maintaining, updating, and communicating this policy lies with [</w:t>
      </w:r>
      <w:r w:rsidR="00F149F8" w:rsidRPr="009F25D9">
        <w:rPr>
          <w:highlight w:val="lightGray"/>
        </w:rPr>
        <w:t>insert job title(s)]</w:t>
      </w:r>
      <w:r w:rsidR="00F149F8" w:rsidRPr="00483C49">
        <w:t>. The policy is reviewed and revised when deemed relevant.</w:t>
      </w:r>
      <w:r w:rsidR="005654D9" w:rsidRPr="00483C49">
        <w:rPr>
          <w:szCs w:val="20"/>
        </w:rPr>
        <w:br/>
      </w:r>
    </w:p>
    <w:p w14:paraId="6697F5FC" w14:textId="77777777" w:rsidR="009F25D9" w:rsidRDefault="005B0479" w:rsidP="009F25D9">
      <w:pPr>
        <w:pStyle w:val="Listeafsnit"/>
        <w:spacing w:beforeLines="120" w:before="288" w:afterLines="120" w:after="288" w:line="276" w:lineRule="auto"/>
        <w:ind w:left="792" w:firstLine="512"/>
        <w:rPr>
          <w:i/>
          <w:iCs/>
        </w:rPr>
      </w:pPr>
      <w:r w:rsidRPr="00483C49">
        <w:rPr>
          <w:i/>
          <w:iCs/>
        </w:rPr>
        <w:t xml:space="preserve">You may choose to refer to your actions and </w:t>
      </w:r>
      <w:r w:rsidR="009F25D9">
        <w:rPr>
          <w:i/>
          <w:iCs/>
        </w:rPr>
        <w:t>targets</w:t>
      </w:r>
      <w:r w:rsidRPr="00483C49">
        <w:rPr>
          <w:i/>
          <w:iCs/>
        </w:rPr>
        <w:t>, for example:</w:t>
      </w:r>
      <w:bookmarkStart w:id="5" w:name="_Hlk187678087"/>
    </w:p>
    <w:p w14:paraId="0C91D8E0" w14:textId="77777777" w:rsidR="009F25D9" w:rsidRDefault="009F25D9" w:rsidP="009F25D9">
      <w:pPr>
        <w:pStyle w:val="Listeafsnit"/>
        <w:spacing w:beforeLines="120" w:before="288" w:afterLines="120" w:after="288" w:line="276" w:lineRule="auto"/>
        <w:ind w:left="792" w:firstLine="512"/>
        <w:rPr>
          <w:i/>
          <w:iCs/>
        </w:rPr>
      </w:pPr>
    </w:p>
    <w:p w14:paraId="73F52E02" w14:textId="77777777" w:rsidR="009F25D9" w:rsidRDefault="0069129A" w:rsidP="00DF4C83">
      <w:pPr>
        <w:pStyle w:val="Listeafsnit"/>
        <w:spacing w:beforeLines="120" w:before="288" w:afterLines="120" w:after="288" w:line="240" w:lineRule="auto"/>
        <w:ind w:left="792" w:firstLine="512"/>
        <w:rPr>
          <w:i/>
          <w:iCs/>
          <w:szCs w:val="20"/>
        </w:rPr>
      </w:pPr>
      <w:r w:rsidRPr="009F25D9">
        <w:rPr>
          <w:i/>
          <w:iCs/>
          <w:szCs w:val="20"/>
        </w:rPr>
        <w:t>ACTION</w:t>
      </w:r>
    </w:p>
    <w:p w14:paraId="1AE81928" w14:textId="77777777" w:rsidR="009F25D9" w:rsidRDefault="0069129A" w:rsidP="00DF4C83">
      <w:pPr>
        <w:pStyle w:val="Listeafsnit"/>
        <w:spacing w:beforeLines="120" w:before="288" w:afterLines="120" w:after="288" w:line="240" w:lineRule="auto"/>
        <w:ind w:left="1304"/>
        <w:rPr>
          <w:i/>
          <w:iCs/>
          <w:szCs w:val="20"/>
        </w:rPr>
      </w:pPr>
      <w:r w:rsidRPr="009F25D9">
        <w:rPr>
          <w:i/>
          <w:iCs/>
        </w:rPr>
        <w:t>We have established an internal working group that ensures the ongoing implementation of this policy across our daily operations.</w:t>
      </w:r>
      <w:r w:rsidR="00B6760A" w:rsidRPr="009F25D9">
        <w:rPr>
          <w:i/>
          <w:iCs/>
        </w:rPr>
        <w:br/>
      </w:r>
    </w:p>
    <w:p w14:paraId="3F6C90FA" w14:textId="67DD3E83" w:rsidR="009F25D9" w:rsidRDefault="001154D4" w:rsidP="00DF4C83">
      <w:pPr>
        <w:pStyle w:val="Listeafsnit"/>
        <w:spacing w:beforeLines="120" w:before="288" w:afterLines="120" w:after="288" w:line="240" w:lineRule="auto"/>
        <w:ind w:left="1304"/>
        <w:rPr>
          <w:i/>
          <w:iCs/>
          <w:szCs w:val="20"/>
        </w:rPr>
      </w:pPr>
      <w:r>
        <w:rPr>
          <w:i/>
          <w:iCs/>
          <w:szCs w:val="20"/>
        </w:rPr>
        <w:t>TARGET</w:t>
      </w:r>
    </w:p>
    <w:p w14:paraId="7A2AB35C" w14:textId="181FEAE2" w:rsidR="009F25D9" w:rsidRDefault="0069129A" w:rsidP="00DF4C83">
      <w:pPr>
        <w:pStyle w:val="Listeafsnit"/>
        <w:spacing w:beforeLines="120" w:before="288" w:afterLines="120" w:after="288" w:line="240" w:lineRule="auto"/>
        <w:ind w:left="1304"/>
        <w:rPr>
          <w:i/>
          <w:iCs/>
        </w:rPr>
      </w:pPr>
      <w:r w:rsidRPr="009F25D9">
        <w:rPr>
          <w:i/>
          <w:iCs/>
        </w:rPr>
        <w:t xml:space="preserve">The working group will meet with management at least once a year to review and update the policy, its objectives, and the action plan </w:t>
      </w:r>
      <w:r w:rsidRPr="001154D4">
        <w:rPr>
          <w:i/>
          <w:iCs/>
        </w:rPr>
        <w:t xml:space="preserve">for </w:t>
      </w:r>
      <w:r w:rsidRPr="009F25D9">
        <w:rPr>
          <w:i/>
          <w:iCs/>
          <w:highlight w:val="lightGray"/>
        </w:rPr>
        <w:t>[insert company name]’s</w:t>
      </w:r>
      <w:r w:rsidRPr="009F25D9">
        <w:rPr>
          <w:i/>
          <w:iCs/>
        </w:rPr>
        <w:t xml:space="preserve"> responsibility efforts.</w:t>
      </w:r>
    </w:p>
    <w:p w14:paraId="37416304" w14:textId="77777777" w:rsidR="009F25D9" w:rsidRPr="009F25D9" w:rsidRDefault="009F25D9" w:rsidP="009F25D9">
      <w:pPr>
        <w:pStyle w:val="Listeafsnit"/>
        <w:spacing w:beforeLines="120" w:before="288" w:afterLines="120" w:after="288" w:line="276" w:lineRule="auto"/>
        <w:ind w:left="1304"/>
        <w:rPr>
          <w:i/>
          <w:iCs/>
        </w:rPr>
      </w:pPr>
    </w:p>
    <w:bookmarkEnd w:id="5"/>
    <w:p w14:paraId="2AEA10E9" w14:textId="57FD6BBB" w:rsidR="005654D9" w:rsidRPr="00483C49" w:rsidRDefault="0069129A" w:rsidP="005654D9">
      <w:pPr>
        <w:pStyle w:val="Listeafsnit"/>
        <w:numPr>
          <w:ilvl w:val="1"/>
          <w:numId w:val="39"/>
        </w:numPr>
        <w:spacing w:beforeLines="120" w:before="288" w:afterLines="120" w:after="288" w:line="276" w:lineRule="auto"/>
        <w:rPr>
          <w:szCs w:val="20"/>
        </w:rPr>
      </w:pPr>
      <w:r w:rsidRPr="00483C49">
        <w:t>We continuously ensure that all employees are informed about the policy, their rights, and how they can contribute to its implementation.</w:t>
      </w:r>
      <w:r w:rsidR="005654D9" w:rsidRPr="00483C49">
        <w:rPr>
          <w:szCs w:val="20"/>
        </w:rPr>
        <w:t xml:space="preserve"> </w:t>
      </w:r>
    </w:p>
    <w:p w14:paraId="70978B57" w14:textId="77777777" w:rsidR="005654D9" w:rsidRPr="00483C49" w:rsidRDefault="005654D9" w:rsidP="005654D9">
      <w:pPr>
        <w:pStyle w:val="Listeafsnit"/>
        <w:spacing w:beforeLines="120" w:before="288" w:afterLines="120" w:after="288" w:line="276" w:lineRule="auto"/>
        <w:ind w:left="360"/>
        <w:rPr>
          <w:i/>
          <w:iCs/>
          <w:szCs w:val="20"/>
        </w:rPr>
      </w:pPr>
    </w:p>
    <w:p w14:paraId="42F59C7B" w14:textId="6961A11F" w:rsidR="0069129A" w:rsidRDefault="0069129A" w:rsidP="009F25D9">
      <w:pPr>
        <w:pStyle w:val="Listeafsnit"/>
        <w:spacing w:beforeLines="120" w:before="288" w:afterLines="120" w:after="288" w:line="276" w:lineRule="auto"/>
        <w:ind w:left="792" w:firstLine="512"/>
        <w:rPr>
          <w:i/>
          <w:iCs/>
        </w:rPr>
      </w:pPr>
      <w:r w:rsidRPr="00DF572F">
        <w:rPr>
          <w:i/>
          <w:iCs/>
        </w:rPr>
        <w:t xml:space="preserve">You may choose to refer to your actions and </w:t>
      </w:r>
      <w:r w:rsidR="009F25D9">
        <w:rPr>
          <w:i/>
          <w:iCs/>
        </w:rPr>
        <w:t>targets</w:t>
      </w:r>
      <w:r w:rsidRPr="00DF572F">
        <w:rPr>
          <w:i/>
          <w:iCs/>
        </w:rPr>
        <w:t>, for example:</w:t>
      </w:r>
    </w:p>
    <w:p w14:paraId="024D12F6" w14:textId="77777777" w:rsidR="000600EC" w:rsidRDefault="000600EC" w:rsidP="000600EC">
      <w:pPr>
        <w:pStyle w:val="Listeafsnit"/>
        <w:spacing w:beforeLines="120" w:before="288" w:afterLines="120" w:after="288" w:line="276" w:lineRule="auto"/>
        <w:ind w:left="792" w:firstLine="512"/>
        <w:rPr>
          <w:i/>
          <w:iCs/>
          <w:szCs w:val="20"/>
        </w:rPr>
      </w:pPr>
    </w:p>
    <w:p w14:paraId="6737DC1F" w14:textId="5ACCEA80" w:rsidR="000600EC" w:rsidRDefault="0069129A" w:rsidP="000600EC">
      <w:pPr>
        <w:pStyle w:val="Listeafsnit"/>
        <w:spacing w:beforeLines="120" w:before="288" w:afterLines="120" w:after="288" w:line="276" w:lineRule="auto"/>
        <w:ind w:left="792" w:firstLine="512"/>
        <w:rPr>
          <w:i/>
          <w:iCs/>
          <w:szCs w:val="20"/>
        </w:rPr>
      </w:pPr>
      <w:r w:rsidRPr="009F25D9">
        <w:rPr>
          <w:i/>
          <w:iCs/>
          <w:szCs w:val="20"/>
        </w:rPr>
        <w:t>ACTIO</w:t>
      </w:r>
      <w:r w:rsidR="000600EC">
        <w:rPr>
          <w:i/>
          <w:iCs/>
          <w:szCs w:val="20"/>
        </w:rPr>
        <w:t>N</w:t>
      </w:r>
      <w:r w:rsidR="000600EC">
        <w:rPr>
          <w:i/>
          <w:iCs/>
          <w:szCs w:val="20"/>
        </w:rPr>
        <w:tab/>
      </w:r>
    </w:p>
    <w:p w14:paraId="14F9C94A" w14:textId="7DD4C934" w:rsidR="005654D9" w:rsidRPr="009F25D9" w:rsidRDefault="0069129A" w:rsidP="00DF4C83">
      <w:pPr>
        <w:pStyle w:val="Listeafsnit"/>
        <w:spacing w:beforeLines="120" w:before="288" w:afterLines="120" w:after="288" w:line="240" w:lineRule="auto"/>
        <w:ind w:left="1304"/>
        <w:rPr>
          <w:i/>
          <w:iCs/>
          <w:szCs w:val="20"/>
        </w:rPr>
      </w:pPr>
      <w:r w:rsidRPr="000600EC">
        <w:rPr>
          <w:i/>
          <w:iCs/>
          <w:szCs w:val="20"/>
        </w:rPr>
        <w:t>As part of our onboarding of new employees and general internal training, we make sure that all staff are informed about and introduced to our responsibility policy.</w:t>
      </w:r>
      <w:r w:rsidR="005654D9" w:rsidRPr="009F25D9">
        <w:rPr>
          <w:i/>
          <w:iCs/>
          <w:szCs w:val="20"/>
        </w:rPr>
        <w:t xml:space="preserve"> </w:t>
      </w:r>
    </w:p>
    <w:p w14:paraId="168EE37F" w14:textId="77777777" w:rsidR="000600EC" w:rsidRDefault="000600EC" w:rsidP="000600EC">
      <w:pPr>
        <w:pStyle w:val="Listeafsnit"/>
        <w:spacing w:beforeLines="120" w:before="288" w:afterLines="120" w:after="288" w:line="276" w:lineRule="auto"/>
        <w:ind w:left="792" w:firstLine="512"/>
        <w:rPr>
          <w:i/>
          <w:iCs/>
          <w:szCs w:val="20"/>
        </w:rPr>
      </w:pPr>
    </w:p>
    <w:p w14:paraId="0706E35D" w14:textId="515524A0" w:rsidR="000600EC" w:rsidRPr="001154D4" w:rsidRDefault="001154D4" w:rsidP="001154D4">
      <w:pPr>
        <w:pStyle w:val="Listeafsnit"/>
        <w:spacing w:beforeLines="120" w:before="288" w:afterLines="120" w:after="288" w:line="276" w:lineRule="auto"/>
        <w:ind w:left="1304"/>
        <w:rPr>
          <w:i/>
          <w:iCs/>
          <w:szCs w:val="20"/>
        </w:rPr>
      </w:pPr>
      <w:r>
        <w:rPr>
          <w:i/>
          <w:iCs/>
          <w:szCs w:val="20"/>
        </w:rPr>
        <w:t>TARGET</w:t>
      </w:r>
    </w:p>
    <w:p w14:paraId="07E2FEC9" w14:textId="1C691993" w:rsidR="005654D9" w:rsidRPr="000600EC" w:rsidRDefault="0069129A" w:rsidP="000600EC">
      <w:pPr>
        <w:pStyle w:val="Listeafsnit"/>
        <w:spacing w:beforeLines="120" w:before="288" w:afterLines="120" w:after="288" w:line="276" w:lineRule="auto"/>
        <w:ind w:left="792" w:firstLine="512"/>
        <w:rPr>
          <w:i/>
          <w:iCs/>
          <w:szCs w:val="20"/>
        </w:rPr>
      </w:pPr>
      <w:r w:rsidRPr="000600EC">
        <w:rPr>
          <w:i/>
          <w:iCs/>
          <w:szCs w:val="20"/>
        </w:rPr>
        <w:t>All employees are informed annually about any updates to the policy.</w:t>
      </w:r>
    </w:p>
    <w:p w14:paraId="137046DA" w14:textId="77777777" w:rsidR="005654D9" w:rsidRPr="000600EC" w:rsidRDefault="005654D9" w:rsidP="000600EC">
      <w:pPr>
        <w:pStyle w:val="Listeafsnit"/>
        <w:spacing w:beforeLines="120" w:before="288" w:afterLines="120" w:after="288" w:line="276" w:lineRule="auto"/>
        <w:ind w:left="792" w:firstLine="512"/>
        <w:rPr>
          <w:i/>
          <w:iCs/>
          <w:szCs w:val="20"/>
        </w:rPr>
      </w:pPr>
    </w:p>
    <w:p w14:paraId="049BCAFD" w14:textId="58290956" w:rsidR="001767D4" w:rsidRPr="007B6402" w:rsidRDefault="001767D4" w:rsidP="00B45F38">
      <w:pPr>
        <w:pStyle w:val="Overskrift1"/>
        <w:numPr>
          <w:ilvl w:val="0"/>
          <w:numId w:val="39"/>
        </w:numPr>
      </w:pPr>
      <w:bookmarkStart w:id="6" w:name="_Toc202443534"/>
      <w:r w:rsidRPr="007B6402">
        <w:lastRenderedPageBreak/>
        <w:t>Social</w:t>
      </w:r>
      <w:r w:rsidR="004B1924" w:rsidRPr="007B6402">
        <w:t xml:space="preserve"> </w:t>
      </w:r>
      <w:r w:rsidR="00D7274B" w:rsidRPr="007B6402">
        <w:t>R</w:t>
      </w:r>
      <w:r w:rsidR="00745B13" w:rsidRPr="007B6402">
        <w:t>esponsi</w:t>
      </w:r>
      <w:r w:rsidR="00B6760A" w:rsidRPr="007B6402">
        <w:t>bility</w:t>
      </w:r>
      <w:bookmarkEnd w:id="6"/>
    </w:p>
    <w:p w14:paraId="0482CB8B" w14:textId="2C6C79DB" w:rsidR="00B45F38" w:rsidRPr="007B6402" w:rsidRDefault="004B1924" w:rsidP="00FD48DF">
      <w:pPr>
        <w:pStyle w:val="Listeafsnit"/>
        <w:numPr>
          <w:ilvl w:val="1"/>
          <w:numId w:val="39"/>
        </w:numPr>
        <w:spacing w:beforeLines="120" w:before="288" w:afterLines="120" w:after="288" w:line="240" w:lineRule="auto"/>
        <w:ind w:left="788" w:hanging="431"/>
        <w:rPr>
          <w:rFonts w:eastAsia="Aptos" w:cs="Aptos"/>
          <w:b/>
          <w:bCs/>
          <w:szCs w:val="20"/>
        </w:rPr>
      </w:pPr>
      <w:r w:rsidRPr="007B6402">
        <w:t xml:space="preserve">At </w:t>
      </w:r>
      <w:r w:rsidRPr="008B5876">
        <w:rPr>
          <w:highlight w:val="lightGray"/>
        </w:rPr>
        <w:t>[insert company name],</w:t>
      </w:r>
      <w:r w:rsidRPr="007B6402">
        <w:t xml:space="preserve"> we aim to create a safe, healthy, and fair working environment for all employees. We secure this through the following measures:</w:t>
      </w:r>
      <w:r w:rsidR="00B45F38" w:rsidRPr="007B6402">
        <w:rPr>
          <w:szCs w:val="20"/>
        </w:rPr>
        <w:br/>
      </w:r>
    </w:p>
    <w:p w14:paraId="34E3857A" w14:textId="5424A74A" w:rsidR="00B45F38" w:rsidRPr="007B6402" w:rsidRDefault="004B1924" w:rsidP="00FD48DF">
      <w:pPr>
        <w:pStyle w:val="Listeafsnit"/>
        <w:numPr>
          <w:ilvl w:val="2"/>
          <w:numId w:val="43"/>
        </w:numPr>
        <w:spacing w:beforeLines="120" w:before="288" w:afterLines="120" w:after="288" w:line="276" w:lineRule="auto"/>
        <w:ind w:left="1134"/>
        <w:rPr>
          <w:rFonts w:eastAsia="Aptos" w:cs="Aptos"/>
          <w:b/>
          <w:bCs/>
          <w:szCs w:val="20"/>
        </w:rPr>
      </w:pPr>
      <w:r w:rsidRPr="007B6402">
        <w:rPr>
          <w:rFonts w:eastAsia="Aptos" w:cs="Aptos"/>
          <w:b/>
          <w:bCs/>
          <w:szCs w:val="20"/>
        </w:rPr>
        <w:t xml:space="preserve">Employment conditions </w:t>
      </w:r>
      <w:r w:rsidR="00B45F38" w:rsidRPr="007B6402">
        <w:rPr>
          <w:rFonts w:eastAsia="Aptos" w:cs="Aptos"/>
          <w:b/>
          <w:bCs/>
          <w:szCs w:val="20"/>
        </w:rPr>
        <w:br/>
      </w:r>
    </w:p>
    <w:p w14:paraId="5940FDE7" w14:textId="7E641460" w:rsidR="00B45F38" w:rsidRPr="007B6402" w:rsidRDefault="004B1924" w:rsidP="00FD48DF">
      <w:pPr>
        <w:pStyle w:val="Listeafsnit"/>
        <w:numPr>
          <w:ilvl w:val="3"/>
          <w:numId w:val="43"/>
        </w:numPr>
        <w:spacing w:beforeLines="120" w:before="288" w:afterLines="120" w:after="288" w:line="240" w:lineRule="auto"/>
        <w:ind w:left="1945" w:hanging="811"/>
        <w:rPr>
          <w:rFonts w:eastAsia="Aptos" w:cs="Aptos"/>
          <w:b/>
          <w:bCs/>
          <w:szCs w:val="20"/>
        </w:rPr>
      </w:pPr>
      <w:r w:rsidRPr="007B6402">
        <w:t xml:space="preserve">All employees must have a signed employment contract no later than 7 calendar days after their employment has </w:t>
      </w:r>
      <w:r w:rsidR="00775CB0" w:rsidRPr="007B6402">
        <w:t>begun</w:t>
      </w:r>
      <w:r w:rsidRPr="007B6402">
        <w:t xml:space="preserve"> at </w:t>
      </w:r>
      <w:r w:rsidRPr="008B5876">
        <w:rPr>
          <w:highlight w:val="lightGray"/>
        </w:rPr>
        <w:t>[insert company name].</w:t>
      </w:r>
      <w:r w:rsidR="00B45F38" w:rsidRPr="007B6402">
        <w:rPr>
          <w:szCs w:val="20"/>
        </w:rPr>
        <w:br/>
      </w:r>
    </w:p>
    <w:p w14:paraId="20BAECA5" w14:textId="73CE1F62" w:rsidR="00B45F38" w:rsidRPr="009649AB" w:rsidRDefault="004B1924" w:rsidP="00FD48DF">
      <w:pPr>
        <w:pStyle w:val="Listeafsnit"/>
        <w:numPr>
          <w:ilvl w:val="3"/>
          <w:numId w:val="43"/>
        </w:numPr>
        <w:spacing w:beforeLines="120" w:before="288" w:afterLines="120" w:after="288" w:line="240" w:lineRule="auto"/>
        <w:ind w:hanging="811"/>
        <w:rPr>
          <w:rFonts w:eastAsia="Aptos" w:cs="Aptos"/>
          <w:b/>
          <w:bCs/>
          <w:szCs w:val="20"/>
        </w:rPr>
      </w:pPr>
      <w:r w:rsidRPr="007B6402">
        <w:t xml:space="preserve">The contract must include general information about the employee, all essential terms of employment, and comply with potential collective agreements, minimum wage requirements, and other relevant </w:t>
      </w:r>
      <w:r w:rsidR="00A23AB3" w:rsidRPr="00FB195C">
        <w:t>labour</w:t>
      </w:r>
      <w:r w:rsidRPr="009649AB">
        <w:t xml:space="preserve"> regulations under current legislation.</w:t>
      </w:r>
      <w:r w:rsidR="00B45F38" w:rsidRPr="009649AB">
        <w:rPr>
          <w:szCs w:val="20"/>
        </w:rPr>
        <w:br/>
      </w:r>
    </w:p>
    <w:p w14:paraId="6E9ECA1F" w14:textId="38594B41" w:rsidR="001767D4" w:rsidRPr="009649AB" w:rsidRDefault="00027655" w:rsidP="00FD48DF">
      <w:pPr>
        <w:pStyle w:val="Listeafsnit"/>
        <w:numPr>
          <w:ilvl w:val="3"/>
          <w:numId w:val="43"/>
        </w:numPr>
        <w:spacing w:beforeLines="120" w:before="288" w:afterLines="120" w:after="288" w:line="240" w:lineRule="auto"/>
        <w:ind w:hanging="811"/>
        <w:rPr>
          <w:rFonts w:eastAsia="Aptos" w:cs="Aptos"/>
          <w:b/>
          <w:bCs/>
          <w:szCs w:val="20"/>
        </w:rPr>
      </w:pPr>
      <w:r w:rsidRPr="009649AB">
        <w:t>We respect and support all employees’ right to freedom of association, including the right to be part of a</w:t>
      </w:r>
      <w:r w:rsidR="008C33E3" w:rsidRPr="009649AB">
        <w:t xml:space="preserve"> </w:t>
      </w:r>
      <w:r w:rsidRPr="009649AB">
        <w:t>union and participate in employee committees</w:t>
      </w:r>
      <w:r w:rsidR="00187C2E">
        <w:t>.</w:t>
      </w:r>
    </w:p>
    <w:p w14:paraId="129454D7" w14:textId="77777777" w:rsidR="001767D4" w:rsidRPr="009649AB" w:rsidRDefault="001767D4" w:rsidP="001767D4">
      <w:pPr>
        <w:pStyle w:val="Listeafsnit"/>
        <w:spacing w:beforeLines="120" w:before="288" w:afterLines="120" w:after="288" w:line="240" w:lineRule="auto"/>
        <w:rPr>
          <w:szCs w:val="20"/>
        </w:rPr>
      </w:pPr>
    </w:p>
    <w:p w14:paraId="133E881A" w14:textId="3F96E153" w:rsidR="001767D4" w:rsidRPr="00043ECC" w:rsidRDefault="00027655" w:rsidP="00043ECC">
      <w:pPr>
        <w:pStyle w:val="Listeafsnit"/>
        <w:numPr>
          <w:ilvl w:val="2"/>
          <w:numId w:val="43"/>
        </w:numPr>
        <w:spacing w:line="240" w:lineRule="auto"/>
        <w:ind w:left="1083"/>
        <w:rPr>
          <w:rFonts w:eastAsia="Aptos" w:cs="Aptos"/>
          <w:b/>
          <w:bCs/>
          <w:szCs w:val="20"/>
        </w:rPr>
      </w:pPr>
      <w:r w:rsidRPr="009649AB">
        <w:rPr>
          <w:rFonts w:eastAsia="Aptos" w:cs="Aptos"/>
          <w:b/>
          <w:bCs/>
          <w:szCs w:val="20"/>
        </w:rPr>
        <w:t xml:space="preserve">Training and </w:t>
      </w:r>
      <w:r w:rsidR="0076386E">
        <w:rPr>
          <w:rFonts w:eastAsia="Aptos" w:cs="Aptos"/>
          <w:b/>
          <w:bCs/>
          <w:szCs w:val="20"/>
        </w:rPr>
        <w:t>development</w:t>
      </w:r>
      <w:r w:rsidR="007571A8" w:rsidRPr="009649AB">
        <w:rPr>
          <w:rFonts w:eastAsia="Aptos" w:cs="Aptos"/>
          <w:b/>
          <w:bCs/>
          <w:szCs w:val="20"/>
        </w:rPr>
        <w:t xml:space="preserve"> </w:t>
      </w:r>
      <w:r w:rsidR="00AF3AB9" w:rsidRPr="009649AB">
        <w:rPr>
          <w:rFonts w:eastAsia="Aptos" w:cs="Aptos"/>
          <w:b/>
          <w:bCs/>
          <w:szCs w:val="20"/>
        </w:rPr>
        <w:br/>
      </w:r>
      <w:r w:rsidRPr="009649AB">
        <w:t xml:space="preserve">At </w:t>
      </w:r>
      <w:r w:rsidRPr="00F33D6F">
        <w:rPr>
          <w:highlight w:val="lightGray"/>
        </w:rPr>
        <w:t>[insert company name],</w:t>
      </w:r>
      <w:r w:rsidRPr="009649AB">
        <w:t xml:space="preserve"> all employees have access to relevant training and </w:t>
      </w:r>
      <w:r w:rsidR="0076386E">
        <w:t>development</w:t>
      </w:r>
      <w:r w:rsidR="007571A8" w:rsidRPr="009649AB">
        <w:t xml:space="preserve"> </w:t>
      </w:r>
      <w:r w:rsidRPr="009649AB">
        <w:t xml:space="preserve">opportunities that support their </w:t>
      </w:r>
      <w:r w:rsidR="007571A8" w:rsidRPr="009649AB">
        <w:t xml:space="preserve">professional </w:t>
      </w:r>
      <w:r w:rsidRPr="009649AB">
        <w:t>growth within the company. This includes both formal and informal learning activities, such as participation in webinars, conferences, and similar formats.</w:t>
      </w:r>
    </w:p>
    <w:p w14:paraId="6641BF22" w14:textId="77777777" w:rsidR="00043ECC" w:rsidRPr="00043ECC" w:rsidRDefault="00043ECC" w:rsidP="00043ECC">
      <w:pPr>
        <w:pStyle w:val="Listeafsnit"/>
        <w:spacing w:line="240" w:lineRule="auto"/>
        <w:ind w:left="1083"/>
        <w:rPr>
          <w:rFonts w:eastAsia="Aptos" w:cs="Aptos"/>
          <w:b/>
          <w:bCs/>
          <w:szCs w:val="20"/>
        </w:rPr>
      </w:pPr>
    </w:p>
    <w:p w14:paraId="2787158B" w14:textId="17B4D350" w:rsidR="001767D4" w:rsidRPr="009649AB" w:rsidRDefault="0072555B" w:rsidP="00DF572F">
      <w:pPr>
        <w:pStyle w:val="Listeafsnit"/>
        <w:spacing w:line="240" w:lineRule="auto"/>
        <w:ind w:left="1083"/>
        <w:rPr>
          <w:i/>
          <w:iCs/>
        </w:rPr>
      </w:pPr>
      <w:r w:rsidRPr="009649AB">
        <w:rPr>
          <w:i/>
          <w:iCs/>
        </w:rPr>
        <w:t xml:space="preserve">You may choose to refer to your actions and </w:t>
      </w:r>
      <w:r w:rsidR="00F33D6F">
        <w:rPr>
          <w:i/>
          <w:iCs/>
        </w:rPr>
        <w:t>targets</w:t>
      </w:r>
      <w:r w:rsidRPr="009649AB">
        <w:rPr>
          <w:i/>
          <w:iCs/>
        </w:rPr>
        <w:t>, for example:</w:t>
      </w:r>
    </w:p>
    <w:p w14:paraId="0443F6D3" w14:textId="77777777" w:rsidR="007F653C" w:rsidRDefault="007F653C" w:rsidP="00043ECC">
      <w:pPr>
        <w:pStyle w:val="Listeafsnit"/>
        <w:spacing w:beforeLines="120" w:before="288" w:afterLines="120" w:after="288" w:line="276" w:lineRule="auto"/>
        <w:ind w:left="792" w:firstLine="512"/>
        <w:rPr>
          <w:i/>
          <w:iCs/>
          <w:szCs w:val="20"/>
        </w:rPr>
      </w:pPr>
    </w:p>
    <w:p w14:paraId="3F6DDCF3" w14:textId="76826AB1" w:rsidR="00043ECC" w:rsidRPr="00043ECC" w:rsidRDefault="0072555B" w:rsidP="00FD48DF">
      <w:pPr>
        <w:pStyle w:val="Listeafsnit"/>
        <w:spacing w:beforeLines="120" w:before="288" w:afterLines="120" w:after="288" w:line="240" w:lineRule="auto"/>
        <w:ind w:left="792" w:firstLine="512"/>
        <w:rPr>
          <w:i/>
          <w:iCs/>
          <w:szCs w:val="20"/>
        </w:rPr>
      </w:pPr>
      <w:r w:rsidRPr="00043ECC">
        <w:rPr>
          <w:i/>
          <w:iCs/>
          <w:szCs w:val="20"/>
        </w:rPr>
        <w:t>ACTION</w:t>
      </w:r>
      <w:r w:rsidR="00043ECC" w:rsidRPr="00043ECC">
        <w:rPr>
          <w:i/>
          <w:iCs/>
          <w:szCs w:val="20"/>
        </w:rPr>
        <w:tab/>
      </w:r>
    </w:p>
    <w:p w14:paraId="61E048C3" w14:textId="7ACDACDF" w:rsidR="001767D4" w:rsidRPr="00043ECC" w:rsidRDefault="0072555B" w:rsidP="00FD48DF">
      <w:pPr>
        <w:pStyle w:val="Listeafsnit"/>
        <w:spacing w:beforeLines="120" w:before="288" w:afterLines="120" w:after="288" w:line="240" w:lineRule="auto"/>
        <w:ind w:left="1304"/>
        <w:rPr>
          <w:rFonts w:eastAsia="Aptos" w:cs="Aptos"/>
          <w:i/>
          <w:iCs/>
          <w:szCs w:val="20"/>
        </w:rPr>
      </w:pPr>
      <w:r w:rsidRPr="00043ECC">
        <w:rPr>
          <w:i/>
          <w:iCs/>
          <w:szCs w:val="20"/>
        </w:rPr>
        <w:t>As part of the employee development review, we focus on identifying relevant courses, conferences, or similar activities that can help upskill the employee in relation to their current or future tasks and responsibilities</w:t>
      </w:r>
      <w:r w:rsidRPr="00043ECC">
        <w:rPr>
          <w:i/>
          <w:iCs/>
        </w:rPr>
        <w:t>.</w:t>
      </w:r>
    </w:p>
    <w:p w14:paraId="7454452A" w14:textId="1D774ACA" w:rsidR="001767D4" w:rsidRPr="009649AB" w:rsidRDefault="001154D4" w:rsidP="001767D4">
      <w:pPr>
        <w:pStyle w:val="xxxxxmsonormal"/>
        <w:spacing w:before="0" w:beforeAutospacing="0" w:after="0" w:afterAutospacing="0"/>
        <w:ind w:left="1304"/>
        <w:rPr>
          <w:rFonts w:ascii="IBM Plex Sans" w:hAnsi="IBM Plex Sans"/>
          <w:i/>
          <w:iCs/>
          <w:szCs w:val="20"/>
        </w:rPr>
      </w:pPr>
      <w:bookmarkStart w:id="7" w:name="_Hlk207902789"/>
      <w:r w:rsidRPr="001154D4">
        <w:rPr>
          <w:rFonts w:ascii="IBM Plex Sans" w:hAnsi="IBM Plex Sans"/>
          <w:i/>
          <w:iCs/>
          <w:szCs w:val="20"/>
        </w:rPr>
        <w:t>TARGET</w:t>
      </w:r>
    </w:p>
    <w:bookmarkEnd w:id="7"/>
    <w:p w14:paraId="5FEE64C7" w14:textId="5AEE2BF5" w:rsidR="001767D4" w:rsidRPr="009649AB" w:rsidRDefault="0072555B" w:rsidP="00F9173D">
      <w:pPr>
        <w:pStyle w:val="xxxxxmsonormal"/>
        <w:spacing w:before="0" w:beforeAutospacing="0" w:after="0" w:afterAutospacing="0"/>
        <w:ind w:left="1304"/>
        <w:rPr>
          <w:rFonts w:ascii="IBM Plex Sans" w:hAnsi="IBM Plex Sans"/>
          <w:i/>
          <w:iCs/>
          <w:szCs w:val="20"/>
        </w:rPr>
      </w:pPr>
      <w:r w:rsidRPr="009649AB">
        <w:rPr>
          <w:rFonts w:ascii="IBM Plex Sans" w:hAnsi="IBM Plex Sans"/>
          <w:i/>
          <w:iCs/>
          <w:szCs w:val="20"/>
        </w:rPr>
        <w:t xml:space="preserve">Each year, all employees must have completed </w:t>
      </w:r>
      <w:r w:rsidRPr="007F653C">
        <w:rPr>
          <w:rFonts w:ascii="IBM Plex Sans" w:hAnsi="IBM Plex Sans"/>
          <w:i/>
          <w:iCs/>
          <w:szCs w:val="20"/>
          <w:highlight w:val="lightGray"/>
        </w:rPr>
        <w:t>X</w:t>
      </w:r>
      <w:r w:rsidRPr="009649AB">
        <w:rPr>
          <w:rFonts w:ascii="IBM Plex Sans" w:hAnsi="IBM Plex Sans"/>
          <w:i/>
          <w:iCs/>
          <w:szCs w:val="20"/>
        </w:rPr>
        <w:t xml:space="preserve"> hours of formal or informal training and development.</w:t>
      </w:r>
    </w:p>
    <w:p w14:paraId="579CFE2F" w14:textId="77777777" w:rsidR="001767D4" w:rsidRPr="009649AB" w:rsidRDefault="001767D4" w:rsidP="001767D4">
      <w:pPr>
        <w:pStyle w:val="xxxxxmsonormal"/>
        <w:spacing w:before="0" w:beforeAutospacing="0" w:after="0" w:afterAutospacing="0"/>
        <w:ind w:firstLine="720"/>
        <w:rPr>
          <w:rFonts w:ascii="IBM Plex Sans" w:hAnsi="IBM Plex Sans"/>
          <w:i/>
          <w:iCs/>
          <w:szCs w:val="20"/>
        </w:rPr>
      </w:pPr>
    </w:p>
    <w:p w14:paraId="3CD02D63" w14:textId="77777777" w:rsidR="001767D4" w:rsidRPr="009649AB" w:rsidRDefault="0072555B" w:rsidP="00234F9F">
      <w:pPr>
        <w:pStyle w:val="Listeafsnit"/>
        <w:numPr>
          <w:ilvl w:val="2"/>
          <w:numId w:val="43"/>
        </w:numPr>
        <w:spacing w:line="240" w:lineRule="auto"/>
        <w:ind w:left="1083"/>
        <w:rPr>
          <w:rFonts w:eastAsia="Aptos" w:cs="Aptos"/>
          <w:b/>
          <w:bCs/>
          <w:szCs w:val="20"/>
        </w:rPr>
      </w:pPr>
      <w:r w:rsidRPr="009649AB">
        <w:rPr>
          <w:rFonts w:eastAsia="Aptos" w:cs="Aptos"/>
          <w:b/>
          <w:bCs/>
          <w:szCs w:val="20"/>
        </w:rPr>
        <w:t xml:space="preserve">Equal Treatment </w:t>
      </w:r>
      <w:r w:rsidR="009320C2" w:rsidRPr="009649AB">
        <w:rPr>
          <w:rFonts w:eastAsia="Aptos" w:cs="Aptos"/>
          <w:b/>
          <w:bCs/>
          <w:szCs w:val="20"/>
        </w:rPr>
        <w:br/>
      </w:r>
    </w:p>
    <w:p w14:paraId="519B63C0" w14:textId="38FFA535" w:rsidR="009320C2" w:rsidRPr="009649AB" w:rsidRDefault="0072555B" w:rsidP="009320C2">
      <w:pPr>
        <w:pStyle w:val="Listeafsnit"/>
        <w:numPr>
          <w:ilvl w:val="3"/>
          <w:numId w:val="43"/>
        </w:numPr>
        <w:spacing w:line="240" w:lineRule="auto"/>
        <w:rPr>
          <w:szCs w:val="20"/>
        </w:rPr>
      </w:pPr>
      <w:r w:rsidRPr="009649AB">
        <w:t xml:space="preserve">At </w:t>
      </w:r>
      <w:r w:rsidRPr="007F653C">
        <w:rPr>
          <w:highlight w:val="lightGray"/>
        </w:rPr>
        <w:t>[insert company name],</w:t>
      </w:r>
      <w:r w:rsidRPr="009649AB">
        <w:t xml:space="preserve"> we do not accept any form of discrimination, harassment, or violent </w:t>
      </w:r>
      <w:r w:rsidR="00270395" w:rsidRPr="009649AB">
        <w:t>behaviour</w:t>
      </w:r>
      <w:r w:rsidRPr="009649AB">
        <w:t>. This applies to</w:t>
      </w:r>
      <w:r w:rsidR="002F3176" w:rsidRPr="009649AB">
        <w:t xml:space="preserve"> </w:t>
      </w:r>
      <w:r w:rsidR="00096886">
        <w:t>–</w:t>
      </w:r>
      <w:r w:rsidR="002F3176" w:rsidRPr="009649AB">
        <w:t xml:space="preserve"> </w:t>
      </w:r>
      <w:r w:rsidRPr="009649AB">
        <w:t>but</w:t>
      </w:r>
      <w:r w:rsidR="00096886">
        <w:t xml:space="preserve"> </w:t>
      </w:r>
      <w:r w:rsidRPr="009649AB">
        <w:t>is not limited to</w:t>
      </w:r>
      <w:r w:rsidR="002F3176" w:rsidRPr="009649AB">
        <w:t xml:space="preserve"> </w:t>
      </w:r>
      <w:r w:rsidR="00096886">
        <w:t>–</w:t>
      </w:r>
      <w:r w:rsidRPr="009649AB" w:rsidDel="00096886">
        <w:t xml:space="preserve"> </w:t>
      </w:r>
      <w:r w:rsidRPr="009649AB">
        <w:t xml:space="preserve">gender, race, </w:t>
      </w:r>
      <w:r w:rsidR="00270395" w:rsidRPr="009649AB">
        <w:t>colour</w:t>
      </w:r>
      <w:r w:rsidRPr="009649AB">
        <w:t>, religion or belief, political opinion, sexual orientation, age, disability, or national, social, or ethnic origin.</w:t>
      </w:r>
      <w:r w:rsidR="009320C2" w:rsidRPr="009649AB">
        <w:rPr>
          <w:szCs w:val="20"/>
        </w:rPr>
        <w:br/>
      </w:r>
    </w:p>
    <w:p w14:paraId="248740EA" w14:textId="22C863F6" w:rsidR="001767D4" w:rsidRPr="009649AB" w:rsidRDefault="002F3176" w:rsidP="009320C2">
      <w:pPr>
        <w:pStyle w:val="Listeafsnit"/>
        <w:numPr>
          <w:ilvl w:val="3"/>
          <w:numId w:val="43"/>
        </w:numPr>
        <w:spacing w:line="240" w:lineRule="auto"/>
        <w:rPr>
          <w:szCs w:val="20"/>
        </w:rPr>
      </w:pPr>
      <w:r w:rsidRPr="009649AB">
        <w:t>When it comes to wage and working conditions as well as in hiring, promotion, transfer, or dismissal, no one may be discriminated against or assessed based on the criteria listed above.</w:t>
      </w:r>
      <w:r w:rsidR="001767D4" w:rsidRPr="009649AB">
        <w:rPr>
          <w:szCs w:val="20"/>
        </w:rPr>
        <w:t xml:space="preserve">  </w:t>
      </w:r>
    </w:p>
    <w:p w14:paraId="73D2278C" w14:textId="77777777" w:rsidR="001767D4" w:rsidRPr="009649AB" w:rsidRDefault="001767D4" w:rsidP="001767D4">
      <w:pPr>
        <w:pStyle w:val="Listeafsnit"/>
        <w:spacing w:line="240" w:lineRule="auto"/>
        <w:rPr>
          <w:szCs w:val="20"/>
        </w:rPr>
      </w:pPr>
    </w:p>
    <w:p w14:paraId="30473311" w14:textId="39AFC5F0" w:rsidR="001767D4" w:rsidRPr="007F653C" w:rsidRDefault="002F3176" w:rsidP="00FD48DF">
      <w:pPr>
        <w:spacing w:line="240" w:lineRule="auto"/>
        <w:ind w:left="1083"/>
        <w:rPr>
          <w:i/>
          <w:iCs/>
          <w:szCs w:val="20"/>
        </w:rPr>
      </w:pPr>
      <w:r w:rsidRPr="009649AB">
        <w:rPr>
          <w:i/>
          <w:iCs/>
        </w:rPr>
        <w:t xml:space="preserve">You may choose to refer to your actions and </w:t>
      </w:r>
      <w:r w:rsidR="007F653C">
        <w:rPr>
          <w:i/>
          <w:iCs/>
        </w:rPr>
        <w:t>targets</w:t>
      </w:r>
      <w:r w:rsidRPr="00F3123B">
        <w:rPr>
          <w:i/>
          <w:iCs/>
        </w:rPr>
        <w:t>, for example:</w:t>
      </w:r>
    </w:p>
    <w:p w14:paraId="367ED0EB" w14:textId="24598CB9" w:rsidR="001767D4" w:rsidRPr="00F3123B" w:rsidRDefault="002F3176" w:rsidP="001767D4">
      <w:pPr>
        <w:pStyle w:val="Listeafsnit"/>
        <w:spacing w:beforeLines="120" w:before="288" w:afterLines="120" w:after="288" w:line="240" w:lineRule="auto"/>
        <w:ind w:left="1304"/>
        <w:rPr>
          <w:rFonts w:eastAsia="Aptos" w:cs="Aptos"/>
          <w:i/>
          <w:iCs/>
          <w:szCs w:val="20"/>
        </w:rPr>
      </w:pPr>
      <w:r w:rsidRPr="00F3123B">
        <w:rPr>
          <w:rFonts w:eastAsia="Aptos" w:cs="Aptos"/>
          <w:i/>
          <w:iCs/>
          <w:szCs w:val="20"/>
        </w:rPr>
        <w:lastRenderedPageBreak/>
        <w:t>ACTION</w:t>
      </w:r>
    </w:p>
    <w:p w14:paraId="3A21949F" w14:textId="47D2A8C0" w:rsidR="001767D4" w:rsidRPr="00F3123B" w:rsidRDefault="000C6C6D" w:rsidP="001767D4">
      <w:pPr>
        <w:pStyle w:val="Listeafsnit"/>
        <w:spacing w:beforeLines="120" w:before="288" w:afterLines="120" w:after="288" w:line="240" w:lineRule="auto"/>
        <w:ind w:left="1304"/>
        <w:rPr>
          <w:rFonts w:eastAsia="Aptos" w:cs="Aptos"/>
          <w:i/>
          <w:iCs/>
          <w:szCs w:val="20"/>
        </w:rPr>
      </w:pPr>
      <w:r w:rsidRPr="00F3123B">
        <w:rPr>
          <w:i/>
          <w:iCs/>
        </w:rPr>
        <w:t xml:space="preserve">To minimize the risk of discrimination </w:t>
      </w:r>
      <w:r w:rsidR="00C815A2" w:rsidRPr="00F3123B">
        <w:rPr>
          <w:i/>
          <w:iCs/>
        </w:rPr>
        <w:t>w</w:t>
      </w:r>
      <w:r w:rsidR="009F400A" w:rsidRPr="00F3123B">
        <w:rPr>
          <w:i/>
          <w:iCs/>
        </w:rPr>
        <w:t xml:space="preserve">hen evaluating applicants for new positions, we </w:t>
      </w:r>
      <w:r w:rsidR="00D91116" w:rsidRPr="00F3123B">
        <w:rPr>
          <w:i/>
          <w:iCs/>
        </w:rPr>
        <w:t>anonymize</w:t>
      </w:r>
      <w:r w:rsidR="009F400A" w:rsidRPr="00F3123B">
        <w:rPr>
          <w:i/>
          <w:iCs/>
        </w:rPr>
        <w:t xml:space="preserve"> applications</w:t>
      </w:r>
      <w:r w:rsidR="00C815A2" w:rsidRPr="00F3123B">
        <w:rPr>
          <w:i/>
          <w:iCs/>
        </w:rPr>
        <w:t>.</w:t>
      </w:r>
    </w:p>
    <w:p w14:paraId="354F7C04" w14:textId="77777777" w:rsidR="001767D4" w:rsidRPr="00F3123B" w:rsidRDefault="001767D4" w:rsidP="001767D4">
      <w:pPr>
        <w:pStyle w:val="Listeafsnit"/>
        <w:spacing w:beforeLines="120" w:before="288" w:afterLines="120" w:after="288" w:line="240" w:lineRule="auto"/>
        <w:ind w:left="1304"/>
        <w:rPr>
          <w:rFonts w:eastAsia="Aptos" w:cs="Aptos"/>
          <w:i/>
          <w:iCs/>
          <w:szCs w:val="20"/>
        </w:rPr>
      </w:pPr>
    </w:p>
    <w:p w14:paraId="455580A4" w14:textId="31EAA51E" w:rsidR="001767D4" w:rsidRPr="00F3123B" w:rsidRDefault="001154D4" w:rsidP="001767D4">
      <w:pPr>
        <w:pStyle w:val="Listeafsnit"/>
        <w:spacing w:beforeLines="120" w:before="288" w:afterLines="120" w:after="288" w:line="240" w:lineRule="auto"/>
        <w:ind w:left="1304"/>
        <w:rPr>
          <w:rFonts w:eastAsia="Aptos" w:cs="Aptos"/>
          <w:i/>
          <w:iCs/>
          <w:szCs w:val="20"/>
        </w:rPr>
      </w:pPr>
      <w:r>
        <w:rPr>
          <w:rFonts w:eastAsia="Aptos" w:cs="Aptos"/>
          <w:i/>
          <w:iCs/>
          <w:szCs w:val="20"/>
        </w:rPr>
        <w:t>TARGET</w:t>
      </w:r>
    </w:p>
    <w:p w14:paraId="7C34EF96" w14:textId="7A2EF1F3" w:rsidR="001767D4" w:rsidRPr="00F3123B" w:rsidRDefault="009F400A" w:rsidP="001767D4">
      <w:pPr>
        <w:pStyle w:val="Listeafsnit"/>
        <w:spacing w:beforeLines="120" w:before="288" w:afterLines="120" w:after="288" w:line="240" w:lineRule="auto"/>
        <w:ind w:left="1304"/>
        <w:rPr>
          <w:i/>
          <w:iCs/>
          <w:szCs w:val="20"/>
        </w:rPr>
      </w:pPr>
      <w:r w:rsidRPr="00F3123B">
        <w:rPr>
          <w:i/>
          <w:iCs/>
        </w:rPr>
        <w:t xml:space="preserve">Our </w:t>
      </w:r>
      <w:r w:rsidR="00E332F2">
        <w:rPr>
          <w:i/>
          <w:iCs/>
        </w:rPr>
        <w:t>goal</w:t>
      </w:r>
      <w:r w:rsidR="00E332F2" w:rsidRPr="00F3123B">
        <w:rPr>
          <w:i/>
          <w:iCs/>
        </w:rPr>
        <w:t xml:space="preserve"> </w:t>
      </w:r>
      <w:r w:rsidRPr="00F3123B">
        <w:rPr>
          <w:i/>
          <w:iCs/>
        </w:rPr>
        <w:t xml:space="preserve">is that no employee experiences </w:t>
      </w:r>
      <w:r w:rsidR="00D91116" w:rsidRPr="00F3123B">
        <w:rPr>
          <w:i/>
          <w:iCs/>
        </w:rPr>
        <w:t>and</w:t>
      </w:r>
      <w:r w:rsidRPr="00F3123B">
        <w:rPr>
          <w:i/>
          <w:iCs/>
        </w:rPr>
        <w:t xml:space="preserve"> reports incidents of offensive or discriminatory </w:t>
      </w:r>
      <w:r w:rsidR="00F3123B" w:rsidRPr="00F3123B">
        <w:rPr>
          <w:i/>
          <w:iCs/>
        </w:rPr>
        <w:t>behaviour</w:t>
      </w:r>
      <w:r w:rsidRPr="00F3123B">
        <w:rPr>
          <w:i/>
          <w:iCs/>
        </w:rPr>
        <w:t>.</w:t>
      </w:r>
      <w:r w:rsidR="001767D4" w:rsidRPr="00F3123B">
        <w:rPr>
          <w:i/>
          <w:iCs/>
          <w:szCs w:val="20"/>
        </w:rPr>
        <w:br/>
      </w:r>
    </w:p>
    <w:p w14:paraId="2F8A6C71" w14:textId="770A1D99" w:rsidR="001767D4" w:rsidRPr="00043ECC" w:rsidRDefault="009F400A" w:rsidP="00043ECC">
      <w:pPr>
        <w:pStyle w:val="Listeafsnit"/>
        <w:numPr>
          <w:ilvl w:val="2"/>
          <w:numId w:val="43"/>
        </w:numPr>
        <w:spacing w:line="240" w:lineRule="auto"/>
        <w:ind w:left="1083"/>
        <w:rPr>
          <w:rFonts w:eastAsia="Aptos" w:cs="Aptos"/>
          <w:b/>
          <w:bCs/>
          <w:szCs w:val="20"/>
        </w:rPr>
      </w:pPr>
      <w:r w:rsidRPr="00F3123B">
        <w:rPr>
          <w:rFonts w:eastAsia="Aptos" w:cs="Aptos"/>
          <w:b/>
          <w:bCs/>
          <w:szCs w:val="20"/>
        </w:rPr>
        <w:t>Safety</w:t>
      </w:r>
      <w:r w:rsidR="005B2F46" w:rsidRPr="00F3123B">
        <w:rPr>
          <w:rFonts w:eastAsia="Aptos" w:cs="Aptos"/>
          <w:b/>
          <w:bCs/>
          <w:szCs w:val="20"/>
        </w:rPr>
        <w:br/>
      </w:r>
      <w:r w:rsidRPr="00F3123B">
        <w:t xml:space="preserve">At </w:t>
      </w:r>
      <w:r w:rsidRPr="007F653C">
        <w:rPr>
          <w:highlight w:val="lightGray"/>
        </w:rPr>
        <w:t>[insert company name]</w:t>
      </w:r>
      <w:r w:rsidRPr="00F3123B">
        <w:t>, we protect our employees and prevent workplace accidents by ensuring that necessary safety measures and equipment are in place. All employees are informed and trained in key procedures, including our evacuation plan, fire safety, and the safe handling of hazardous materials, chemicals, and/or machinery.</w:t>
      </w:r>
    </w:p>
    <w:p w14:paraId="7952398D" w14:textId="65526A13" w:rsidR="001767D4" w:rsidRPr="003F4976" w:rsidRDefault="009F400A" w:rsidP="00FD48DF">
      <w:pPr>
        <w:spacing w:line="240" w:lineRule="auto"/>
        <w:ind w:left="1083"/>
        <w:rPr>
          <w:i/>
          <w:iCs/>
        </w:rPr>
      </w:pPr>
      <w:r w:rsidRPr="003F4976">
        <w:rPr>
          <w:i/>
          <w:iCs/>
        </w:rPr>
        <w:t xml:space="preserve">You may choose to refer to your actions and </w:t>
      </w:r>
      <w:r w:rsidR="003F4976" w:rsidRPr="003F4976">
        <w:rPr>
          <w:i/>
          <w:iCs/>
        </w:rPr>
        <w:t>targets</w:t>
      </w:r>
      <w:r w:rsidRPr="003F4976">
        <w:rPr>
          <w:i/>
          <w:iCs/>
        </w:rPr>
        <w:t>, for example:</w:t>
      </w:r>
    </w:p>
    <w:p w14:paraId="6276C38B" w14:textId="506A1AF3" w:rsidR="001767D4" w:rsidRPr="003F4976" w:rsidRDefault="009F400A" w:rsidP="003F4976">
      <w:pPr>
        <w:pStyle w:val="Listeafsnit"/>
        <w:spacing w:beforeLines="120" w:before="288" w:afterLines="120" w:after="288" w:line="240" w:lineRule="auto"/>
        <w:ind w:left="1304"/>
        <w:rPr>
          <w:rFonts w:eastAsia="Aptos" w:cs="Aptos"/>
          <w:i/>
          <w:iCs/>
          <w:szCs w:val="20"/>
        </w:rPr>
      </w:pPr>
      <w:r w:rsidRPr="003F4976">
        <w:rPr>
          <w:rFonts w:eastAsia="Aptos" w:cs="Aptos"/>
          <w:i/>
          <w:iCs/>
          <w:szCs w:val="20"/>
        </w:rPr>
        <w:t>ACTION</w:t>
      </w:r>
    </w:p>
    <w:p w14:paraId="013885F0" w14:textId="52DE8782" w:rsidR="001767D4" w:rsidRPr="00DA0CDA" w:rsidRDefault="009F400A" w:rsidP="001767D4">
      <w:pPr>
        <w:pStyle w:val="Listeafsnit"/>
        <w:spacing w:beforeLines="120" w:before="288" w:afterLines="120" w:after="288" w:line="240" w:lineRule="auto"/>
        <w:ind w:left="1304"/>
        <w:rPr>
          <w:rFonts w:eastAsia="Aptos" w:cs="Aptos"/>
          <w:i/>
          <w:iCs/>
          <w:szCs w:val="20"/>
        </w:rPr>
      </w:pPr>
      <w:r w:rsidRPr="003F4976">
        <w:rPr>
          <w:rFonts w:eastAsia="Aptos" w:cs="Aptos"/>
          <w:i/>
          <w:iCs/>
          <w:szCs w:val="20"/>
        </w:rPr>
        <w:t>We conduct annual training in health and safety to ensure that all employees are familiar with our procedures and can help protect their own and each other’s health</w:t>
      </w:r>
      <w:r w:rsidRPr="00DA0CDA">
        <w:rPr>
          <w:i/>
          <w:iCs/>
        </w:rPr>
        <w:t xml:space="preserve"> and safety at the workplace.</w:t>
      </w:r>
    </w:p>
    <w:p w14:paraId="707704E0" w14:textId="77777777" w:rsidR="001767D4" w:rsidRPr="00DA0CDA" w:rsidRDefault="001767D4" w:rsidP="001767D4">
      <w:pPr>
        <w:pStyle w:val="Listeafsnit"/>
        <w:spacing w:beforeLines="120" w:before="288" w:afterLines="120" w:after="288" w:line="240" w:lineRule="auto"/>
        <w:ind w:left="1304"/>
        <w:rPr>
          <w:rFonts w:eastAsia="Aptos" w:cs="Aptos"/>
          <w:i/>
          <w:iCs/>
          <w:szCs w:val="20"/>
        </w:rPr>
      </w:pPr>
      <w:r w:rsidRPr="00DA0CDA">
        <w:rPr>
          <w:rFonts w:eastAsia="Aptos" w:cs="Aptos"/>
          <w:i/>
          <w:iCs/>
          <w:szCs w:val="20"/>
        </w:rPr>
        <w:t xml:space="preserve"> </w:t>
      </w:r>
    </w:p>
    <w:p w14:paraId="21030A87" w14:textId="3D9BAEAA" w:rsidR="001767D4" w:rsidRPr="00DA0CDA" w:rsidRDefault="001154D4" w:rsidP="001767D4">
      <w:pPr>
        <w:pStyle w:val="Listeafsnit"/>
        <w:spacing w:beforeLines="120" w:before="288" w:afterLines="120" w:after="288" w:line="240" w:lineRule="auto"/>
        <w:ind w:left="1304"/>
        <w:rPr>
          <w:rFonts w:eastAsia="Aptos" w:cs="Aptos"/>
          <w:i/>
          <w:iCs/>
          <w:szCs w:val="20"/>
        </w:rPr>
      </w:pPr>
      <w:r>
        <w:rPr>
          <w:rFonts w:eastAsia="Aptos" w:cs="Aptos"/>
          <w:i/>
          <w:iCs/>
          <w:szCs w:val="20"/>
        </w:rPr>
        <w:t>TARGET</w:t>
      </w:r>
    </w:p>
    <w:p w14:paraId="0CB7935F" w14:textId="7CA0C95B" w:rsidR="001767D4" w:rsidRPr="00DA0CDA" w:rsidRDefault="00AA45E5" w:rsidP="001767D4">
      <w:pPr>
        <w:pStyle w:val="Listeafsnit"/>
        <w:spacing w:beforeLines="120" w:before="288" w:afterLines="120" w:after="288" w:line="240" w:lineRule="auto"/>
        <w:ind w:left="1304"/>
        <w:rPr>
          <w:i/>
          <w:iCs/>
          <w:szCs w:val="20"/>
        </w:rPr>
      </w:pPr>
      <w:r w:rsidRPr="00DA0CDA">
        <w:rPr>
          <w:i/>
          <w:iCs/>
        </w:rPr>
        <w:t xml:space="preserve">Our </w:t>
      </w:r>
      <w:r w:rsidR="00E332F2">
        <w:rPr>
          <w:i/>
          <w:iCs/>
        </w:rPr>
        <w:t>goal</w:t>
      </w:r>
      <w:r w:rsidR="00E332F2" w:rsidRPr="00DA0CDA">
        <w:rPr>
          <w:i/>
          <w:iCs/>
        </w:rPr>
        <w:t xml:space="preserve"> </w:t>
      </w:r>
      <w:r w:rsidRPr="00DA0CDA">
        <w:rPr>
          <w:i/>
          <w:iCs/>
        </w:rPr>
        <w:t>is zero workplace accidents, work-related injuries, and near misses.</w:t>
      </w:r>
    </w:p>
    <w:p w14:paraId="799D4B12" w14:textId="77777777" w:rsidR="001767D4" w:rsidRPr="00DA0CDA" w:rsidRDefault="001767D4" w:rsidP="001767D4">
      <w:pPr>
        <w:pStyle w:val="Listeafsnit"/>
        <w:spacing w:line="240" w:lineRule="auto"/>
        <w:rPr>
          <w:szCs w:val="20"/>
        </w:rPr>
      </w:pPr>
    </w:p>
    <w:p w14:paraId="559DDDFA" w14:textId="79B1372C" w:rsidR="001767D4" w:rsidRPr="00DA0CDA" w:rsidRDefault="00DC1067" w:rsidP="0016574A">
      <w:pPr>
        <w:pStyle w:val="Listeafsnit"/>
        <w:numPr>
          <w:ilvl w:val="2"/>
          <w:numId w:val="43"/>
        </w:numPr>
        <w:spacing w:line="240" w:lineRule="auto"/>
        <w:ind w:left="1083"/>
        <w:rPr>
          <w:rFonts w:eastAsia="Aptos" w:cs="Aptos"/>
          <w:b/>
          <w:bCs/>
          <w:szCs w:val="20"/>
        </w:rPr>
      </w:pPr>
      <w:r w:rsidRPr="00DA0CDA">
        <w:rPr>
          <w:rFonts w:eastAsia="Aptos" w:cs="Aptos"/>
          <w:b/>
          <w:bCs/>
          <w:szCs w:val="20"/>
        </w:rPr>
        <w:t xml:space="preserve">Health and well-being </w:t>
      </w:r>
      <w:r w:rsidR="001767D4" w:rsidRPr="00DA0CDA">
        <w:rPr>
          <w:rFonts w:eastAsia="Aptos" w:cs="Aptos"/>
          <w:b/>
          <w:bCs/>
          <w:szCs w:val="20"/>
        </w:rPr>
        <w:t xml:space="preserve"> </w:t>
      </w:r>
      <w:r w:rsidR="00AF3EF8" w:rsidRPr="00DA0CDA">
        <w:rPr>
          <w:rFonts w:eastAsia="Aptos" w:cs="Aptos"/>
          <w:b/>
          <w:bCs/>
          <w:szCs w:val="20"/>
        </w:rPr>
        <w:br/>
      </w:r>
      <w:r w:rsidRPr="00DA0CDA">
        <w:t xml:space="preserve">At </w:t>
      </w:r>
      <w:r w:rsidRPr="00F85796">
        <w:rPr>
          <w:highlight w:val="lightGray"/>
        </w:rPr>
        <w:t>[insert company name],</w:t>
      </w:r>
      <w:r w:rsidRPr="00DA0CDA">
        <w:t xml:space="preserve"> we work to ensure a healthy physical work environment with a focus on proper ergonomics, lighting, and indoor climate, as well as a safe psychosocial work environment based on mutual respect. This includes supporting good collaboration across the company and paying attention to individual workload.</w:t>
      </w:r>
    </w:p>
    <w:p w14:paraId="2459A62D" w14:textId="77777777" w:rsidR="001767D4" w:rsidRPr="00DA0CDA" w:rsidRDefault="001767D4" w:rsidP="001767D4">
      <w:pPr>
        <w:pStyle w:val="Listeafsnit"/>
        <w:spacing w:line="240" w:lineRule="auto"/>
        <w:rPr>
          <w:szCs w:val="20"/>
        </w:rPr>
      </w:pPr>
    </w:p>
    <w:p w14:paraId="68A60B4E" w14:textId="51ABDA6E" w:rsidR="001767D4" w:rsidRPr="001836BA" w:rsidRDefault="00DC1067" w:rsidP="00DC1067">
      <w:pPr>
        <w:pStyle w:val="Listeafsnit"/>
        <w:spacing w:line="240" w:lineRule="auto"/>
        <w:ind w:left="1083"/>
        <w:rPr>
          <w:i/>
          <w:iCs/>
        </w:rPr>
      </w:pPr>
      <w:r w:rsidRPr="00DA0CDA">
        <w:rPr>
          <w:i/>
          <w:iCs/>
        </w:rPr>
        <w:t xml:space="preserve">You may choose to refer to your actions and </w:t>
      </w:r>
      <w:r w:rsidR="008537C0">
        <w:rPr>
          <w:i/>
          <w:iCs/>
        </w:rPr>
        <w:t>targets</w:t>
      </w:r>
      <w:r w:rsidRPr="001836BA">
        <w:rPr>
          <w:i/>
          <w:iCs/>
        </w:rPr>
        <w:t>, for example:</w:t>
      </w:r>
    </w:p>
    <w:p w14:paraId="7C3EAFE1" w14:textId="77777777" w:rsidR="00DC1067" w:rsidRPr="001836BA" w:rsidRDefault="00DC1067" w:rsidP="00DC1067">
      <w:pPr>
        <w:pStyle w:val="Listeafsnit"/>
        <w:spacing w:line="240" w:lineRule="auto"/>
        <w:ind w:left="1083"/>
        <w:rPr>
          <w:i/>
          <w:iCs/>
          <w:szCs w:val="20"/>
        </w:rPr>
      </w:pPr>
    </w:p>
    <w:p w14:paraId="450C95C3" w14:textId="17E54184" w:rsidR="001767D4" w:rsidRPr="001836BA" w:rsidRDefault="00DC1067" w:rsidP="001767D4">
      <w:pPr>
        <w:pStyle w:val="Listeafsnit"/>
        <w:spacing w:beforeLines="120" w:before="288" w:afterLines="120" w:after="288" w:line="240" w:lineRule="auto"/>
        <w:ind w:left="1304"/>
        <w:rPr>
          <w:rFonts w:eastAsia="Aptos" w:cs="Aptos"/>
          <w:i/>
          <w:iCs/>
          <w:szCs w:val="20"/>
        </w:rPr>
      </w:pPr>
      <w:r w:rsidRPr="001836BA">
        <w:rPr>
          <w:rFonts w:eastAsia="Aptos" w:cs="Aptos"/>
          <w:i/>
          <w:iCs/>
          <w:szCs w:val="20"/>
        </w:rPr>
        <w:t>ACTION</w:t>
      </w:r>
    </w:p>
    <w:p w14:paraId="0EDA3F4C" w14:textId="03C2F324" w:rsidR="001767D4" w:rsidRPr="001836BA" w:rsidRDefault="00DC1067" w:rsidP="001767D4">
      <w:pPr>
        <w:pStyle w:val="Listeafsnit"/>
        <w:spacing w:beforeLines="120" w:before="288" w:afterLines="120" w:after="288" w:line="240" w:lineRule="auto"/>
        <w:ind w:left="1304"/>
        <w:rPr>
          <w:rFonts w:eastAsia="Aptos" w:cs="Aptos"/>
          <w:i/>
          <w:iCs/>
          <w:szCs w:val="20"/>
        </w:rPr>
      </w:pPr>
      <w:r w:rsidRPr="001836BA">
        <w:rPr>
          <w:i/>
          <w:iCs/>
        </w:rPr>
        <w:t>We arrange regular one-on-one conversations with all employees to ensure their mental wellbeing, professional development, and manageable workloads.</w:t>
      </w:r>
    </w:p>
    <w:p w14:paraId="65BAF7D6" w14:textId="77777777" w:rsidR="001767D4" w:rsidRPr="001836BA" w:rsidRDefault="001767D4" w:rsidP="001767D4">
      <w:pPr>
        <w:pStyle w:val="Listeafsnit"/>
        <w:spacing w:beforeLines="120" w:before="288" w:afterLines="120" w:after="288" w:line="240" w:lineRule="auto"/>
        <w:ind w:left="1304"/>
        <w:rPr>
          <w:rFonts w:eastAsia="Aptos" w:cs="Aptos"/>
          <w:i/>
          <w:iCs/>
          <w:szCs w:val="20"/>
          <w:highlight w:val="yellow"/>
        </w:rPr>
      </w:pPr>
      <w:r w:rsidRPr="001836BA">
        <w:rPr>
          <w:rFonts w:eastAsia="Aptos" w:cs="Aptos"/>
          <w:i/>
          <w:iCs/>
          <w:szCs w:val="20"/>
          <w:highlight w:val="yellow"/>
        </w:rPr>
        <w:t xml:space="preserve"> </w:t>
      </w:r>
    </w:p>
    <w:p w14:paraId="50C2B38B" w14:textId="19C62685" w:rsidR="001767D4" w:rsidRPr="001836BA" w:rsidRDefault="001154D4" w:rsidP="001767D4">
      <w:pPr>
        <w:pStyle w:val="Listeafsnit"/>
        <w:spacing w:beforeLines="120" w:before="288" w:afterLines="120" w:after="288" w:line="240" w:lineRule="auto"/>
        <w:ind w:left="1304"/>
        <w:rPr>
          <w:rFonts w:eastAsia="Aptos" w:cs="Aptos"/>
          <w:i/>
          <w:iCs/>
          <w:szCs w:val="20"/>
        </w:rPr>
      </w:pPr>
      <w:r>
        <w:rPr>
          <w:rFonts w:eastAsia="Aptos" w:cs="Aptos"/>
          <w:i/>
          <w:iCs/>
          <w:szCs w:val="20"/>
        </w:rPr>
        <w:t>TARGET</w:t>
      </w:r>
    </w:p>
    <w:p w14:paraId="586EBD6D" w14:textId="671C7F4B" w:rsidR="001767D4" w:rsidRPr="001836BA" w:rsidRDefault="00DC1067" w:rsidP="001767D4">
      <w:pPr>
        <w:pStyle w:val="Listeafsnit"/>
        <w:spacing w:beforeLines="120" w:before="288" w:afterLines="120" w:after="288" w:line="240" w:lineRule="auto"/>
        <w:ind w:left="1304"/>
        <w:rPr>
          <w:i/>
          <w:iCs/>
          <w:szCs w:val="20"/>
        </w:rPr>
      </w:pPr>
      <w:r w:rsidRPr="001836BA">
        <w:rPr>
          <w:i/>
          <w:iCs/>
        </w:rPr>
        <w:t xml:space="preserve">Our </w:t>
      </w:r>
      <w:r w:rsidR="00E332F2">
        <w:rPr>
          <w:i/>
          <w:iCs/>
        </w:rPr>
        <w:t>goal</w:t>
      </w:r>
      <w:r w:rsidR="00E332F2" w:rsidRPr="001836BA">
        <w:rPr>
          <w:i/>
          <w:iCs/>
        </w:rPr>
        <w:t xml:space="preserve"> </w:t>
      </w:r>
      <w:r w:rsidRPr="001836BA">
        <w:rPr>
          <w:i/>
          <w:iCs/>
        </w:rPr>
        <w:t>is zero cases of work-related stress and</w:t>
      </w:r>
      <w:r w:rsidR="00AD0E97" w:rsidRPr="001836BA">
        <w:rPr>
          <w:i/>
          <w:iCs/>
        </w:rPr>
        <w:t xml:space="preserve"> to </w:t>
      </w:r>
      <w:r w:rsidR="003828FB">
        <w:rPr>
          <w:i/>
          <w:iCs/>
        </w:rPr>
        <w:t>conduct</w:t>
      </w:r>
      <w:r w:rsidRPr="001836BA">
        <w:rPr>
          <w:i/>
          <w:iCs/>
        </w:rPr>
        <w:t xml:space="preserve"> </w:t>
      </w:r>
      <w:r w:rsidRPr="008537C0">
        <w:rPr>
          <w:i/>
          <w:iCs/>
          <w:highlight w:val="lightGray"/>
        </w:rPr>
        <w:t>X</w:t>
      </w:r>
      <w:r w:rsidRPr="001836BA">
        <w:rPr>
          <w:i/>
          <w:iCs/>
        </w:rPr>
        <w:t xml:space="preserve"> </w:t>
      </w:r>
      <w:r w:rsidR="00AD0E97" w:rsidRPr="001836BA">
        <w:rPr>
          <w:i/>
          <w:iCs/>
        </w:rPr>
        <w:t xml:space="preserve">proactive </w:t>
      </w:r>
      <w:r w:rsidRPr="001836BA">
        <w:rPr>
          <w:i/>
          <w:iCs/>
        </w:rPr>
        <w:t xml:space="preserve">wellbeing conversations with </w:t>
      </w:r>
      <w:r w:rsidR="00B22E5D" w:rsidRPr="001836BA">
        <w:rPr>
          <w:i/>
          <w:iCs/>
        </w:rPr>
        <w:t xml:space="preserve">every </w:t>
      </w:r>
      <w:r w:rsidRPr="001836BA">
        <w:rPr>
          <w:i/>
          <w:iCs/>
        </w:rPr>
        <w:t xml:space="preserve">employee </w:t>
      </w:r>
      <w:r w:rsidR="00B22E5D" w:rsidRPr="001836BA">
        <w:rPr>
          <w:i/>
          <w:iCs/>
        </w:rPr>
        <w:t>annually.</w:t>
      </w:r>
    </w:p>
    <w:p w14:paraId="2B65E7F3" w14:textId="77777777" w:rsidR="001767D4" w:rsidRPr="001836BA" w:rsidRDefault="001767D4" w:rsidP="001767D4">
      <w:pPr>
        <w:pStyle w:val="Listeafsnit"/>
        <w:spacing w:beforeLines="120" w:before="288" w:afterLines="120" w:after="288" w:line="240" w:lineRule="auto"/>
        <w:rPr>
          <w:i/>
          <w:iCs/>
          <w:szCs w:val="20"/>
        </w:rPr>
      </w:pPr>
    </w:p>
    <w:p w14:paraId="7F801796" w14:textId="4E9899EA" w:rsidR="001767D4" w:rsidRPr="001836BA" w:rsidRDefault="00DC1067" w:rsidP="00AF3EF8">
      <w:pPr>
        <w:pStyle w:val="Listeafsnit"/>
        <w:numPr>
          <w:ilvl w:val="2"/>
          <w:numId w:val="43"/>
        </w:numPr>
        <w:spacing w:beforeLines="120" w:before="288" w:afterLines="120" w:after="288" w:line="240" w:lineRule="auto"/>
        <w:ind w:left="1083"/>
        <w:rPr>
          <w:rFonts w:eastAsia="Aptos" w:cs="Aptos"/>
          <w:szCs w:val="20"/>
        </w:rPr>
      </w:pPr>
      <w:r w:rsidRPr="001836BA">
        <w:rPr>
          <w:b/>
          <w:bCs/>
          <w:szCs w:val="20"/>
        </w:rPr>
        <w:t xml:space="preserve">Child and youth labour </w:t>
      </w:r>
    </w:p>
    <w:p w14:paraId="7015CC2D" w14:textId="77777777" w:rsidR="001767D4" w:rsidRPr="001836BA" w:rsidRDefault="001767D4" w:rsidP="001767D4">
      <w:pPr>
        <w:pStyle w:val="Listeafsnit"/>
        <w:spacing w:beforeLines="120" w:before="288" w:afterLines="120" w:after="288" w:line="240" w:lineRule="auto"/>
        <w:rPr>
          <w:rFonts w:eastAsia="Aptos" w:cs="Aptos"/>
          <w:szCs w:val="20"/>
        </w:rPr>
      </w:pPr>
    </w:p>
    <w:p w14:paraId="0F46CFC3" w14:textId="780F03F9" w:rsidR="001767D4" w:rsidRPr="001836BA" w:rsidRDefault="00DC1067" w:rsidP="00AF3EF8">
      <w:pPr>
        <w:pStyle w:val="Listeafsnit"/>
        <w:numPr>
          <w:ilvl w:val="3"/>
          <w:numId w:val="43"/>
        </w:numPr>
        <w:spacing w:beforeLines="120" w:before="288" w:afterLines="120" w:after="288" w:line="240" w:lineRule="auto"/>
        <w:rPr>
          <w:rFonts w:eastAsia="Aptos" w:cs="Aptos"/>
          <w:szCs w:val="20"/>
        </w:rPr>
      </w:pPr>
      <w:r w:rsidRPr="001836BA">
        <w:t xml:space="preserve">We do not allow child labour that is in violation of </w:t>
      </w:r>
      <w:r w:rsidR="008537C0" w:rsidRPr="00E45671">
        <w:rPr>
          <w:highlight w:val="lightGray"/>
        </w:rPr>
        <w:t>[</w:t>
      </w:r>
      <w:r w:rsidRPr="00E45671">
        <w:rPr>
          <w:highlight w:val="lightGray"/>
        </w:rPr>
        <w:t>Danish</w:t>
      </w:r>
      <w:r w:rsidR="008537C0" w:rsidRPr="00E45671">
        <w:rPr>
          <w:highlight w:val="lightGray"/>
        </w:rPr>
        <w:t>]</w:t>
      </w:r>
      <w:r w:rsidRPr="001836BA">
        <w:t xml:space="preserve"> legislation</w:t>
      </w:r>
      <w:r w:rsidR="003828FB">
        <w:t>.</w:t>
      </w:r>
      <w:r w:rsidR="001767D4" w:rsidRPr="001836BA">
        <w:rPr>
          <w:rFonts w:eastAsia="Aptos" w:cs="Aptos"/>
          <w:szCs w:val="20"/>
        </w:rPr>
        <w:t xml:space="preserve"> </w:t>
      </w:r>
      <w:r w:rsidR="001767D4" w:rsidRPr="001836BA">
        <w:rPr>
          <w:rFonts w:eastAsia="Aptos" w:cs="Aptos"/>
          <w:szCs w:val="20"/>
        </w:rPr>
        <w:br/>
      </w:r>
    </w:p>
    <w:p w14:paraId="6C6A8E32" w14:textId="37692020" w:rsidR="001767D4" w:rsidRPr="00FD48DF" w:rsidRDefault="00DC1067" w:rsidP="00FD48DF">
      <w:pPr>
        <w:pStyle w:val="Listeafsnit"/>
        <w:numPr>
          <w:ilvl w:val="3"/>
          <w:numId w:val="43"/>
        </w:numPr>
        <w:spacing w:beforeLines="120" w:before="288" w:afterLines="120" w:after="288" w:line="240" w:lineRule="auto"/>
        <w:rPr>
          <w:rFonts w:eastAsia="Aptos" w:cs="Aptos"/>
          <w:szCs w:val="20"/>
        </w:rPr>
      </w:pPr>
      <w:r w:rsidRPr="001836BA">
        <w:t>We ensure that especially employees under the age of 18 are not assigned tasks or working conditions that involve hazardous work or may harm their physical or mental health, safety, or development.</w:t>
      </w:r>
    </w:p>
    <w:p w14:paraId="340EA1F4" w14:textId="6421D388" w:rsidR="001767D4" w:rsidRDefault="008C441A">
      <w:pPr>
        <w:spacing w:beforeLines="120" w:before="288" w:afterLines="120" w:after="288" w:line="240" w:lineRule="auto"/>
        <w:ind w:left="1083"/>
        <w:rPr>
          <w:i/>
          <w:iCs/>
        </w:rPr>
      </w:pPr>
      <w:r w:rsidRPr="001836BA">
        <w:rPr>
          <w:i/>
          <w:iCs/>
        </w:rPr>
        <w:t xml:space="preserve">You may choose to refer to your actions and </w:t>
      </w:r>
      <w:r w:rsidR="008537C0">
        <w:rPr>
          <w:i/>
          <w:iCs/>
        </w:rPr>
        <w:t>targets</w:t>
      </w:r>
      <w:r w:rsidRPr="001836BA">
        <w:rPr>
          <w:i/>
          <w:iCs/>
        </w:rPr>
        <w:t>, for example:</w:t>
      </w:r>
    </w:p>
    <w:p w14:paraId="4FDBA5A3" w14:textId="77777777" w:rsidR="00646A59" w:rsidRPr="001836BA" w:rsidRDefault="00646A59" w:rsidP="00FD48DF">
      <w:pPr>
        <w:spacing w:beforeLines="120" w:before="288" w:afterLines="120" w:after="288" w:line="240" w:lineRule="auto"/>
        <w:ind w:left="1083"/>
        <w:rPr>
          <w:rFonts w:eastAsia="Aptos" w:cs="Aptos"/>
          <w:szCs w:val="20"/>
        </w:rPr>
      </w:pPr>
    </w:p>
    <w:p w14:paraId="3067EA41" w14:textId="20581A35" w:rsidR="001767D4" w:rsidRPr="001836BA" w:rsidRDefault="008C441A" w:rsidP="001767D4">
      <w:pPr>
        <w:pStyle w:val="Listeafsnit"/>
        <w:spacing w:beforeLines="120" w:before="288" w:afterLines="120" w:after="288" w:line="240" w:lineRule="auto"/>
        <w:ind w:left="1304"/>
        <w:rPr>
          <w:rFonts w:eastAsia="Aptos" w:cs="Aptos"/>
          <w:i/>
          <w:iCs/>
          <w:szCs w:val="20"/>
        </w:rPr>
      </w:pPr>
      <w:r w:rsidRPr="001836BA">
        <w:rPr>
          <w:rFonts w:eastAsia="Aptos" w:cs="Aptos"/>
          <w:i/>
          <w:iCs/>
          <w:szCs w:val="20"/>
        </w:rPr>
        <w:lastRenderedPageBreak/>
        <w:t>ACTION</w:t>
      </w:r>
    </w:p>
    <w:p w14:paraId="19416968" w14:textId="410F6B41" w:rsidR="001767D4" w:rsidRPr="001836BA" w:rsidRDefault="008C441A" w:rsidP="001767D4">
      <w:pPr>
        <w:pStyle w:val="Listeafsnit"/>
        <w:spacing w:beforeLines="120" w:before="288" w:afterLines="120" w:after="288" w:line="240" w:lineRule="auto"/>
        <w:ind w:left="1304"/>
        <w:rPr>
          <w:i/>
          <w:iCs/>
        </w:rPr>
      </w:pPr>
      <w:r w:rsidRPr="001836BA">
        <w:rPr>
          <w:i/>
          <w:iCs/>
        </w:rPr>
        <w:t>We have a specific procedure and training process for all new employees under the age of 18, and we continuously monitor their wellbeing at work</w:t>
      </w:r>
      <w:r w:rsidR="00C702F8">
        <w:rPr>
          <w:i/>
          <w:iCs/>
        </w:rPr>
        <w:t>.</w:t>
      </w:r>
    </w:p>
    <w:p w14:paraId="3299F0F2" w14:textId="77777777" w:rsidR="008C441A" w:rsidRPr="001836BA" w:rsidRDefault="008C441A" w:rsidP="001767D4">
      <w:pPr>
        <w:pStyle w:val="Listeafsnit"/>
        <w:spacing w:beforeLines="120" w:before="288" w:afterLines="120" w:after="288" w:line="240" w:lineRule="auto"/>
        <w:ind w:left="1304"/>
        <w:rPr>
          <w:rFonts w:eastAsia="Aptos" w:cs="Aptos"/>
          <w:i/>
          <w:iCs/>
          <w:szCs w:val="20"/>
        </w:rPr>
      </w:pPr>
    </w:p>
    <w:p w14:paraId="7D757080" w14:textId="34971CBD" w:rsidR="001767D4" w:rsidRPr="001836BA" w:rsidRDefault="001154D4" w:rsidP="001767D4">
      <w:pPr>
        <w:pStyle w:val="Listeafsnit"/>
        <w:spacing w:beforeLines="120" w:before="288" w:afterLines="120" w:after="288" w:line="240" w:lineRule="auto"/>
        <w:ind w:left="1304"/>
        <w:rPr>
          <w:rFonts w:eastAsia="Aptos" w:cs="Aptos"/>
          <w:i/>
          <w:iCs/>
          <w:szCs w:val="20"/>
        </w:rPr>
      </w:pPr>
      <w:r>
        <w:rPr>
          <w:rFonts w:eastAsia="Aptos" w:cs="Aptos"/>
          <w:i/>
          <w:iCs/>
          <w:szCs w:val="20"/>
        </w:rPr>
        <w:t>TARGET</w:t>
      </w:r>
    </w:p>
    <w:p w14:paraId="1D69E7C5" w14:textId="48DA01BA" w:rsidR="001767D4" w:rsidRPr="00E96EBC" w:rsidRDefault="008C441A" w:rsidP="001767D4">
      <w:pPr>
        <w:pStyle w:val="Listeafsnit"/>
        <w:spacing w:beforeLines="120" w:before="288" w:afterLines="120" w:after="288" w:line="240" w:lineRule="auto"/>
        <w:ind w:left="1304"/>
        <w:rPr>
          <w:i/>
          <w:iCs/>
          <w:szCs w:val="20"/>
        </w:rPr>
      </w:pPr>
      <w:r w:rsidRPr="00FD48DF">
        <w:rPr>
          <w:i/>
        </w:rPr>
        <w:t>Our goal is zero remarks or violations related to young employees during inspections by the Danish Working Environment Authority.</w:t>
      </w:r>
      <w:r w:rsidR="001767D4" w:rsidRPr="00E96EBC">
        <w:rPr>
          <w:i/>
          <w:iCs/>
          <w:szCs w:val="20"/>
        </w:rPr>
        <w:t xml:space="preserve"> </w:t>
      </w:r>
    </w:p>
    <w:p w14:paraId="02ED416B" w14:textId="77777777" w:rsidR="001767D4" w:rsidRPr="001836BA" w:rsidRDefault="001767D4" w:rsidP="001767D4">
      <w:pPr>
        <w:pStyle w:val="Listeafsnit"/>
        <w:spacing w:beforeLines="120" w:before="288" w:afterLines="120" w:after="288" w:line="240" w:lineRule="auto"/>
        <w:rPr>
          <w:i/>
          <w:iCs/>
          <w:szCs w:val="20"/>
        </w:rPr>
      </w:pPr>
    </w:p>
    <w:p w14:paraId="2CA91DA8" w14:textId="2257D6F6" w:rsidR="001767D4" w:rsidRPr="001836BA" w:rsidRDefault="008C441A" w:rsidP="0016574A">
      <w:pPr>
        <w:pStyle w:val="Listeafsnit"/>
        <w:numPr>
          <w:ilvl w:val="2"/>
          <w:numId w:val="43"/>
        </w:numPr>
        <w:spacing w:beforeLines="120" w:before="288" w:afterLines="120" w:after="288" w:line="240" w:lineRule="auto"/>
        <w:ind w:left="1083"/>
        <w:rPr>
          <w:rFonts w:eastAsia="Aptos" w:cs="Aptos"/>
          <w:szCs w:val="20"/>
        </w:rPr>
      </w:pPr>
      <w:r w:rsidRPr="001836BA">
        <w:rPr>
          <w:b/>
          <w:bCs/>
          <w:szCs w:val="20"/>
        </w:rPr>
        <w:t xml:space="preserve">Forced labour and human trafficking </w:t>
      </w:r>
      <w:r w:rsidR="00CB4F98" w:rsidRPr="001836BA">
        <w:rPr>
          <w:b/>
          <w:bCs/>
          <w:szCs w:val="20"/>
        </w:rPr>
        <w:br/>
      </w:r>
      <w:r w:rsidRPr="001836BA">
        <w:t xml:space="preserve">At </w:t>
      </w:r>
      <w:r w:rsidRPr="008537C0">
        <w:rPr>
          <w:highlight w:val="lightGray"/>
        </w:rPr>
        <w:t>[insert company name],</w:t>
      </w:r>
      <w:r w:rsidRPr="001836BA">
        <w:t xml:space="preserve"> we do not allow any form of forced labour or human trafficking, and we do not make use of or benefit from </w:t>
      </w:r>
      <w:r w:rsidR="008537C0">
        <w:t>forced</w:t>
      </w:r>
      <w:r w:rsidRPr="001836BA">
        <w:t xml:space="preserve"> labour.</w:t>
      </w:r>
    </w:p>
    <w:p w14:paraId="6EE36E4D" w14:textId="77777777" w:rsidR="001767D4" w:rsidRPr="001836BA" w:rsidRDefault="001767D4" w:rsidP="001767D4">
      <w:pPr>
        <w:pStyle w:val="Listeafsnit"/>
        <w:spacing w:beforeLines="120" w:before="288" w:afterLines="120" w:after="288" w:line="240" w:lineRule="auto"/>
        <w:rPr>
          <w:rFonts w:eastAsia="Aptos" w:cs="Aptos"/>
          <w:szCs w:val="20"/>
        </w:rPr>
      </w:pPr>
    </w:p>
    <w:p w14:paraId="260B69A0" w14:textId="5746F553" w:rsidR="001767D4" w:rsidRPr="001836BA" w:rsidRDefault="0071349D" w:rsidP="00DF572F">
      <w:pPr>
        <w:pStyle w:val="Listeafsnit"/>
        <w:spacing w:beforeLines="120" w:before="288" w:afterLines="120" w:after="288" w:line="240" w:lineRule="auto"/>
        <w:ind w:left="1083"/>
        <w:rPr>
          <w:rFonts w:eastAsia="Aptos" w:cs="Aptos"/>
          <w:i/>
          <w:iCs/>
          <w:szCs w:val="20"/>
        </w:rPr>
      </w:pPr>
      <w:r w:rsidRPr="001836BA">
        <w:rPr>
          <w:i/>
          <w:iCs/>
        </w:rPr>
        <w:t xml:space="preserve">You may choose to refer to your actions and </w:t>
      </w:r>
      <w:r w:rsidR="008537C0">
        <w:rPr>
          <w:i/>
          <w:iCs/>
        </w:rPr>
        <w:t>targets</w:t>
      </w:r>
      <w:r w:rsidRPr="001836BA">
        <w:rPr>
          <w:i/>
          <w:iCs/>
        </w:rPr>
        <w:t>, for example:</w:t>
      </w:r>
    </w:p>
    <w:p w14:paraId="1EDFD6F3" w14:textId="77777777" w:rsidR="001767D4" w:rsidRPr="001836BA" w:rsidRDefault="001767D4" w:rsidP="001767D4">
      <w:pPr>
        <w:pStyle w:val="Listeafsnit"/>
        <w:spacing w:beforeLines="120" w:before="288" w:afterLines="120" w:after="288" w:line="240" w:lineRule="auto"/>
        <w:rPr>
          <w:rFonts w:eastAsia="Aptos" w:cs="Aptos"/>
          <w:szCs w:val="20"/>
        </w:rPr>
      </w:pPr>
    </w:p>
    <w:p w14:paraId="0C45E81F" w14:textId="45D58663" w:rsidR="001767D4" w:rsidRPr="001836BA" w:rsidRDefault="0071349D" w:rsidP="001767D4">
      <w:pPr>
        <w:pStyle w:val="Listeafsnit"/>
        <w:spacing w:beforeLines="120" w:before="288" w:afterLines="120" w:after="288" w:line="240" w:lineRule="auto"/>
        <w:ind w:left="1304"/>
        <w:rPr>
          <w:rFonts w:eastAsia="Aptos" w:cs="Aptos"/>
          <w:i/>
          <w:iCs/>
          <w:szCs w:val="20"/>
        </w:rPr>
      </w:pPr>
      <w:r w:rsidRPr="001836BA">
        <w:rPr>
          <w:rFonts w:eastAsia="Aptos" w:cs="Aptos"/>
          <w:i/>
          <w:iCs/>
          <w:szCs w:val="20"/>
        </w:rPr>
        <w:t>ACTION</w:t>
      </w:r>
    </w:p>
    <w:p w14:paraId="594CD45E" w14:textId="44E01092" w:rsidR="001767D4" w:rsidRPr="001836BA" w:rsidRDefault="0071349D" w:rsidP="008A034B">
      <w:pPr>
        <w:pStyle w:val="Listeafsnit"/>
        <w:spacing w:beforeLines="120" w:before="288" w:afterLines="120" w:after="288" w:line="240" w:lineRule="auto"/>
        <w:ind w:left="1304"/>
        <w:rPr>
          <w:rFonts w:eastAsia="Aptos" w:cs="Aptos"/>
          <w:i/>
          <w:iCs/>
          <w:szCs w:val="20"/>
        </w:rPr>
      </w:pPr>
      <w:r w:rsidRPr="001836BA">
        <w:rPr>
          <w:i/>
          <w:iCs/>
        </w:rPr>
        <w:t>We continuously ensure that all employees work within the job description stated in their employment contract and within a reasonable number of working hours.</w:t>
      </w:r>
      <w:r w:rsidR="001767D4" w:rsidRPr="001836BA">
        <w:rPr>
          <w:rFonts w:eastAsia="Aptos" w:cs="Aptos"/>
          <w:i/>
          <w:iCs/>
          <w:szCs w:val="20"/>
        </w:rPr>
        <w:t xml:space="preserve"> </w:t>
      </w:r>
    </w:p>
    <w:p w14:paraId="737BFFD3" w14:textId="7E3E9369" w:rsidR="001767D4" w:rsidRPr="001836BA" w:rsidRDefault="00F80D64" w:rsidP="001767D4">
      <w:pPr>
        <w:pStyle w:val="Listeafsnit"/>
        <w:spacing w:beforeLines="120" w:before="288" w:afterLines="120" w:after="288" w:line="240" w:lineRule="auto"/>
        <w:ind w:left="1304"/>
        <w:rPr>
          <w:rFonts w:eastAsia="Aptos" w:cs="Aptos"/>
          <w:i/>
          <w:iCs/>
          <w:szCs w:val="20"/>
        </w:rPr>
      </w:pPr>
      <w:r w:rsidRPr="001836BA">
        <w:rPr>
          <w:rFonts w:eastAsia="Aptos" w:cs="Aptos"/>
          <w:i/>
          <w:iCs/>
          <w:szCs w:val="20"/>
        </w:rPr>
        <w:br/>
      </w:r>
      <w:r w:rsidR="001154D4">
        <w:rPr>
          <w:rFonts w:eastAsia="Aptos" w:cs="Aptos"/>
          <w:i/>
          <w:iCs/>
          <w:szCs w:val="20"/>
        </w:rPr>
        <w:t>TARGET</w:t>
      </w:r>
    </w:p>
    <w:p w14:paraId="77122E25" w14:textId="5B86DC17" w:rsidR="001767D4" w:rsidRPr="001836BA" w:rsidRDefault="0071349D" w:rsidP="001767D4">
      <w:pPr>
        <w:pStyle w:val="Listeafsnit"/>
        <w:spacing w:beforeLines="120" w:before="288" w:afterLines="120" w:after="288" w:line="240" w:lineRule="auto"/>
        <w:ind w:left="1304"/>
        <w:rPr>
          <w:i/>
          <w:iCs/>
          <w:szCs w:val="20"/>
        </w:rPr>
      </w:pPr>
      <w:r w:rsidRPr="001836BA">
        <w:rPr>
          <w:i/>
          <w:iCs/>
        </w:rPr>
        <w:t>Our goal is to maintain a safe and secure working environment where no employee experiences violations of their terms of employment.</w:t>
      </w:r>
      <w:r w:rsidR="001767D4" w:rsidRPr="001836BA">
        <w:rPr>
          <w:i/>
          <w:iCs/>
          <w:szCs w:val="20"/>
        </w:rPr>
        <w:t xml:space="preserve"> </w:t>
      </w:r>
    </w:p>
    <w:p w14:paraId="0F81423F" w14:textId="43CB0FC3" w:rsidR="001767D4" w:rsidRPr="001836BA" w:rsidRDefault="00C56250" w:rsidP="00CB4F98">
      <w:pPr>
        <w:pStyle w:val="Overskrift1"/>
        <w:numPr>
          <w:ilvl w:val="0"/>
          <w:numId w:val="39"/>
        </w:numPr>
      </w:pPr>
      <w:bookmarkStart w:id="8" w:name="_Toc202443535"/>
      <w:r w:rsidRPr="001836BA">
        <w:t xml:space="preserve">Environment and </w:t>
      </w:r>
      <w:r w:rsidR="00B6760A" w:rsidRPr="001836BA">
        <w:t>C</w:t>
      </w:r>
      <w:r w:rsidRPr="001836BA">
        <w:t>limate</w:t>
      </w:r>
      <w:bookmarkEnd w:id="8"/>
      <w:r w:rsidRPr="001836BA">
        <w:t xml:space="preserve"> </w:t>
      </w:r>
    </w:p>
    <w:p w14:paraId="6CD727A7" w14:textId="3CD92266" w:rsidR="001767D4" w:rsidRPr="001836BA" w:rsidRDefault="00943C02" w:rsidP="00FD48DF">
      <w:pPr>
        <w:spacing w:line="240" w:lineRule="auto"/>
        <w:rPr>
          <w:rFonts w:eastAsia="Aptos" w:cs="Aptos"/>
          <w:i/>
          <w:iCs/>
          <w:szCs w:val="20"/>
        </w:rPr>
      </w:pPr>
      <w:r w:rsidRPr="001836BA">
        <w:rPr>
          <w:rFonts w:eastAsia="Aptos" w:cs="Aptos"/>
          <w:i/>
          <w:iCs/>
          <w:szCs w:val="20"/>
        </w:rPr>
        <w:br/>
      </w:r>
      <w:r w:rsidR="001329D9" w:rsidRPr="001329D9">
        <w:rPr>
          <w:i/>
          <w:iCs/>
        </w:rPr>
        <w:t xml:space="preserve">If your company has a separate </w:t>
      </w:r>
      <w:r w:rsidR="001329D9">
        <w:rPr>
          <w:i/>
          <w:iCs/>
        </w:rPr>
        <w:t>E</w:t>
      </w:r>
      <w:r w:rsidR="001329D9" w:rsidRPr="001329D9">
        <w:rPr>
          <w:i/>
          <w:iCs/>
        </w:rPr>
        <w:t xml:space="preserve">nvironment and </w:t>
      </w:r>
      <w:r w:rsidR="001329D9">
        <w:rPr>
          <w:i/>
          <w:iCs/>
        </w:rPr>
        <w:t>C</w:t>
      </w:r>
      <w:r w:rsidR="001329D9" w:rsidRPr="001329D9">
        <w:rPr>
          <w:i/>
          <w:iCs/>
        </w:rPr>
        <w:t xml:space="preserve">limate </w:t>
      </w:r>
      <w:r w:rsidR="001329D9">
        <w:rPr>
          <w:i/>
          <w:iCs/>
        </w:rPr>
        <w:t>P</w:t>
      </w:r>
      <w:r w:rsidR="001329D9" w:rsidRPr="001329D9">
        <w:rPr>
          <w:i/>
          <w:iCs/>
        </w:rPr>
        <w:t xml:space="preserve">olicy, you can update the italicized section below so that its content reflects your </w:t>
      </w:r>
      <w:r w:rsidR="001329D9">
        <w:rPr>
          <w:i/>
          <w:iCs/>
        </w:rPr>
        <w:t>E</w:t>
      </w:r>
      <w:r w:rsidR="001329D9" w:rsidRPr="001329D9">
        <w:rPr>
          <w:i/>
          <w:iCs/>
        </w:rPr>
        <w:t xml:space="preserve">nvironment and </w:t>
      </w:r>
      <w:r w:rsidR="001329D9">
        <w:rPr>
          <w:i/>
          <w:iCs/>
        </w:rPr>
        <w:t>C</w:t>
      </w:r>
      <w:r w:rsidR="001329D9" w:rsidRPr="001329D9">
        <w:rPr>
          <w:i/>
          <w:iCs/>
        </w:rPr>
        <w:t xml:space="preserve">limate </w:t>
      </w:r>
      <w:r w:rsidR="001329D9">
        <w:rPr>
          <w:i/>
          <w:iCs/>
        </w:rPr>
        <w:t>P</w:t>
      </w:r>
      <w:r w:rsidR="001329D9" w:rsidRPr="001329D9">
        <w:rPr>
          <w:i/>
          <w:iCs/>
        </w:rPr>
        <w:t xml:space="preserve">olicy. If you do not have a separate </w:t>
      </w:r>
      <w:r w:rsidR="001329D9">
        <w:rPr>
          <w:i/>
          <w:iCs/>
        </w:rPr>
        <w:t>E</w:t>
      </w:r>
      <w:r w:rsidR="001329D9" w:rsidRPr="001329D9">
        <w:rPr>
          <w:i/>
          <w:iCs/>
        </w:rPr>
        <w:t xml:space="preserve">nvironment and </w:t>
      </w:r>
      <w:r w:rsidR="001329D9">
        <w:rPr>
          <w:i/>
          <w:iCs/>
        </w:rPr>
        <w:t>C</w:t>
      </w:r>
      <w:r w:rsidR="001329D9" w:rsidRPr="001329D9">
        <w:rPr>
          <w:i/>
          <w:iCs/>
        </w:rPr>
        <w:t xml:space="preserve">limate </w:t>
      </w:r>
      <w:r w:rsidR="001329D9">
        <w:rPr>
          <w:i/>
          <w:iCs/>
        </w:rPr>
        <w:t>P</w:t>
      </w:r>
      <w:r w:rsidR="001329D9" w:rsidRPr="001329D9">
        <w:rPr>
          <w:i/>
          <w:iCs/>
        </w:rPr>
        <w:t>olicy, you can use the text in section 4.1.</w:t>
      </w:r>
      <w:r w:rsidR="00E51C3E">
        <w:rPr>
          <w:i/>
          <w:iCs/>
        </w:rPr>
        <w:t xml:space="preserve"> </w:t>
      </w:r>
    </w:p>
    <w:p w14:paraId="1519176C" w14:textId="686BF072" w:rsidR="001767D4" w:rsidRPr="001836BA" w:rsidRDefault="002567BE" w:rsidP="00FD48DF">
      <w:pPr>
        <w:spacing w:line="240" w:lineRule="auto"/>
        <w:ind w:left="357"/>
        <w:rPr>
          <w:rFonts w:eastAsia="Aptos" w:cs="Aptos"/>
          <w:i/>
          <w:iCs/>
          <w:szCs w:val="20"/>
        </w:rPr>
      </w:pPr>
      <w:r w:rsidRPr="001836BA">
        <w:rPr>
          <w:i/>
          <w:iCs/>
        </w:rPr>
        <w:t xml:space="preserve">At </w:t>
      </w:r>
      <w:r w:rsidRPr="00E51C3E">
        <w:rPr>
          <w:i/>
          <w:iCs/>
          <w:highlight w:val="lightGray"/>
        </w:rPr>
        <w:t>[insert company name],</w:t>
      </w:r>
      <w:r w:rsidRPr="001836BA">
        <w:rPr>
          <w:i/>
          <w:iCs/>
        </w:rPr>
        <w:t xml:space="preserve"> we have a separate environmental and climate policy that outlines our actions in these areas. This policy applies on equal terms with this responsibility policy.</w:t>
      </w:r>
    </w:p>
    <w:p w14:paraId="01B75490" w14:textId="1D40A90B" w:rsidR="001767D4" w:rsidRPr="001836BA" w:rsidRDefault="002567BE" w:rsidP="00FD48DF">
      <w:pPr>
        <w:pStyle w:val="Listeafsnit"/>
        <w:numPr>
          <w:ilvl w:val="1"/>
          <w:numId w:val="41"/>
        </w:numPr>
        <w:spacing w:line="240" w:lineRule="auto"/>
        <w:ind w:left="782" w:hanging="425"/>
        <w:rPr>
          <w:szCs w:val="20"/>
        </w:rPr>
      </w:pPr>
      <w:r w:rsidRPr="001836BA">
        <w:t xml:space="preserve">At </w:t>
      </w:r>
      <w:r w:rsidRPr="00E51C3E">
        <w:rPr>
          <w:highlight w:val="lightGray"/>
        </w:rPr>
        <w:t>[insert company name],</w:t>
      </w:r>
      <w:r w:rsidRPr="001836BA">
        <w:t xml:space="preserve"> we work to reduce our negative impact on the environment, climate, and biodiversity. This includes our use of energy, land, and resources, our </w:t>
      </w:r>
      <w:r w:rsidRPr="001836BA">
        <w:rPr>
          <w:szCs w:val="20"/>
        </w:rPr>
        <w:t>CO</w:t>
      </w:r>
      <w:r w:rsidRPr="001836BA">
        <w:rPr>
          <w:szCs w:val="20"/>
          <w:vertAlign w:val="subscript"/>
        </w:rPr>
        <w:t>2</w:t>
      </w:r>
      <w:r w:rsidRPr="001836BA">
        <w:rPr>
          <w:szCs w:val="20"/>
        </w:rPr>
        <w:t>e</w:t>
      </w:r>
      <w:r w:rsidRPr="001836BA">
        <w:t xml:space="preserve"> emissions, and our production of waste and pollution of water, oceans, soil, and air.</w:t>
      </w:r>
    </w:p>
    <w:p w14:paraId="7133D560" w14:textId="77777777" w:rsidR="001767D4" w:rsidRPr="001836BA" w:rsidRDefault="001767D4" w:rsidP="001767D4">
      <w:pPr>
        <w:pStyle w:val="Listeafsnit"/>
        <w:spacing w:line="240" w:lineRule="auto"/>
        <w:ind w:left="360"/>
        <w:rPr>
          <w:szCs w:val="20"/>
        </w:rPr>
      </w:pPr>
    </w:p>
    <w:p w14:paraId="6C8DC580" w14:textId="62687B36" w:rsidR="001767D4" w:rsidRPr="001836BA" w:rsidRDefault="002567BE" w:rsidP="00572569">
      <w:pPr>
        <w:pStyle w:val="Listeafsnit"/>
        <w:spacing w:line="240" w:lineRule="auto"/>
        <w:ind w:left="360" w:firstLine="363"/>
        <w:rPr>
          <w:i/>
          <w:iCs/>
          <w:szCs w:val="20"/>
        </w:rPr>
      </w:pPr>
      <w:r w:rsidRPr="001836BA">
        <w:rPr>
          <w:i/>
          <w:iCs/>
        </w:rPr>
        <w:t xml:space="preserve">You may choose to refer to your actions and </w:t>
      </w:r>
      <w:r w:rsidR="00E51C3E">
        <w:rPr>
          <w:i/>
          <w:iCs/>
        </w:rPr>
        <w:t>targets</w:t>
      </w:r>
      <w:r w:rsidRPr="001836BA">
        <w:rPr>
          <w:i/>
          <w:iCs/>
        </w:rPr>
        <w:t>, for example:</w:t>
      </w:r>
    </w:p>
    <w:p w14:paraId="15DEB969" w14:textId="77777777" w:rsidR="001767D4" w:rsidRPr="001836BA" w:rsidRDefault="001767D4" w:rsidP="001767D4">
      <w:pPr>
        <w:pStyle w:val="Listeafsnit"/>
        <w:spacing w:line="240" w:lineRule="auto"/>
        <w:rPr>
          <w:i/>
          <w:iCs/>
          <w:szCs w:val="20"/>
        </w:rPr>
      </w:pPr>
    </w:p>
    <w:p w14:paraId="1C7BB901" w14:textId="63C4B167" w:rsidR="001767D4" w:rsidRPr="001836BA" w:rsidRDefault="002567BE" w:rsidP="001767D4">
      <w:pPr>
        <w:pStyle w:val="Listeafsnit"/>
        <w:spacing w:beforeLines="120" w:before="288" w:afterLines="120" w:after="288" w:line="240" w:lineRule="auto"/>
        <w:ind w:left="1080"/>
        <w:rPr>
          <w:rFonts w:eastAsia="Aptos" w:cs="Aptos"/>
          <w:i/>
          <w:iCs/>
          <w:szCs w:val="20"/>
        </w:rPr>
      </w:pPr>
      <w:r w:rsidRPr="001836BA">
        <w:rPr>
          <w:rFonts w:eastAsia="Aptos" w:cs="Aptos"/>
          <w:i/>
          <w:iCs/>
          <w:szCs w:val="20"/>
        </w:rPr>
        <w:t>ACTION</w:t>
      </w:r>
    </w:p>
    <w:p w14:paraId="51751642" w14:textId="7A351B94" w:rsidR="001767D4" w:rsidRPr="001836BA" w:rsidRDefault="002567BE" w:rsidP="001767D4">
      <w:pPr>
        <w:pStyle w:val="Listeafsnit"/>
        <w:spacing w:beforeLines="120" w:before="288" w:afterLines="120" w:after="288" w:line="240" w:lineRule="auto"/>
        <w:ind w:left="1080"/>
        <w:rPr>
          <w:rFonts w:eastAsia="Aptos" w:cs="Aptos"/>
          <w:i/>
          <w:iCs/>
          <w:szCs w:val="20"/>
        </w:rPr>
      </w:pPr>
      <w:r w:rsidRPr="001836BA">
        <w:rPr>
          <w:i/>
          <w:iCs/>
        </w:rPr>
        <w:t>We have established a working group responsible for addressing environmental aspects across the company. The group actively works with fulfilling objectives and implementation of environmental initiatives</w:t>
      </w:r>
      <w:r w:rsidR="008527B5">
        <w:rPr>
          <w:i/>
          <w:iCs/>
        </w:rPr>
        <w:t>.</w:t>
      </w:r>
    </w:p>
    <w:p w14:paraId="13E3B2FA" w14:textId="77777777" w:rsidR="001767D4" w:rsidRPr="001836BA" w:rsidRDefault="001767D4" w:rsidP="001767D4">
      <w:pPr>
        <w:pStyle w:val="Listeafsnit"/>
        <w:spacing w:beforeLines="120" w:before="288" w:afterLines="120" w:after="288" w:line="240" w:lineRule="auto"/>
        <w:ind w:left="1080"/>
        <w:rPr>
          <w:rFonts w:eastAsia="Aptos" w:cs="Aptos"/>
          <w:i/>
          <w:iCs/>
          <w:szCs w:val="20"/>
        </w:rPr>
      </w:pPr>
    </w:p>
    <w:p w14:paraId="2155E1DC" w14:textId="47FD9698" w:rsidR="001767D4" w:rsidRPr="001836BA" w:rsidRDefault="001154D4" w:rsidP="001767D4">
      <w:pPr>
        <w:pStyle w:val="Listeafsnit"/>
        <w:spacing w:beforeLines="120" w:before="288" w:afterLines="120" w:after="288" w:line="240" w:lineRule="auto"/>
        <w:ind w:left="1080"/>
        <w:rPr>
          <w:rFonts w:eastAsia="Aptos" w:cs="Aptos"/>
          <w:i/>
          <w:iCs/>
          <w:szCs w:val="20"/>
        </w:rPr>
      </w:pPr>
      <w:r>
        <w:rPr>
          <w:rFonts w:eastAsia="Aptos" w:cs="Aptos"/>
          <w:i/>
          <w:iCs/>
          <w:szCs w:val="20"/>
        </w:rPr>
        <w:t>TARGET</w:t>
      </w:r>
    </w:p>
    <w:p w14:paraId="76C681DF" w14:textId="7B494484" w:rsidR="001767D4" w:rsidRPr="001836BA" w:rsidRDefault="009141F2" w:rsidP="001767D4">
      <w:pPr>
        <w:pStyle w:val="Listeafsnit"/>
        <w:spacing w:beforeLines="120" w:before="288" w:afterLines="120" w:after="288" w:line="240" w:lineRule="auto"/>
        <w:ind w:left="1080"/>
        <w:rPr>
          <w:i/>
          <w:iCs/>
          <w:szCs w:val="20"/>
        </w:rPr>
      </w:pPr>
      <w:r w:rsidRPr="001836BA">
        <w:rPr>
          <w:i/>
          <w:iCs/>
        </w:rPr>
        <w:t xml:space="preserve">We aim to map, track, and reduce our energy use, water consumption, and </w:t>
      </w:r>
      <w:r w:rsidRPr="001836BA">
        <w:rPr>
          <w:i/>
          <w:iCs/>
          <w:szCs w:val="20"/>
        </w:rPr>
        <w:t>CO</w:t>
      </w:r>
      <w:r w:rsidRPr="001836BA">
        <w:rPr>
          <w:i/>
          <w:iCs/>
          <w:szCs w:val="20"/>
          <w:vertAlign w:val="subscript"/>
        </w:rPr>
        <w:t>2</w:t>
      </w:r>
      <w:r w:rsidRPr="001836BA">
        <w:rPr>
          <w:i/>
          <w:iCs/>
          <w:szCs w:val="20"/>
        </w:rPr>
        <w:t>e</w:t>
      </w:r>
      <w:r w:rsidRPr="001836BA">
        <w:rPr>
          <w:i/>
          <w:iCs/>
        </w:rPr>
        <w:t xml:space="preserve"> emissions by </w:t>
      </w:r>
      <w:r w:rsidRPr="00E51C3E">
        <w:rPr>
          <w:i/>
          <w:iCs/>
          <w:highlight w:val="lightGray"/>
        </w:rPr>
        <w:t>20XX.</w:t>
      </w:r>
    </w:p>
    <w:p w14:paraId="387136C2" w14:textId="77777777" w:rsidR="001767D4" w:rsidRPr="001836BA" w:rsidRDefault="001767D4" w:rsidP="001767D4">
      <w:pPr>
        <w:pStyle w:val="Listeafsnit"/>
        <w:spacing w:beforeLines="120" w:before="288" w:afterLines="120" w:after="288" w:line="240" w:lineRule="auto"/>
        <w:ind w:left="1080"/>
        <w:rPr>
          <w:i/>
          <w:iCs/>
          <w:szCs w:val="20"/>
        </w:rPr>
      </w:pPr>
    </w:p>
    <w:p w14:paraId="6A4E75C8" w14:textId="584101CE" w:rsidR="001767D4" w:rsidRPr="001836BA" w:rsidRDefault="009141F2" w:rsidP="00CB4F98">
      <w:pPr>
        <w:pStyle w:val="Overskrift1"/>
        <w:numPr>
          <w:ilvl w:val="0"/>
          <w:numId w:val="39"/>
        </w:numPr>
      </w:pPr>
      <w:bookmarkStart w:id="9" w:name="_Toc202443536"/>
      <w:r w:rsidRPr="001836BA">
        <w:lastRenderedPageBreak/>
        <w:t>Governance</w:t>
      </w:r>
      <w:bookmarkEnd w:id="9"/>
    </w:p>
    <w:p w14:paraId="2B070753" w14:textId="51EAC253" w:rsidR="007B2E5E" w:rsidRPr="00CA3027" w:rsidRDefault="009141F2" w:rsidP="00FD48DF">
      <w:pPr>
        <w:pStyle w:val="Listeafsnit"/>
        <w:numPr>
          <w:ilvl w:val="1"/>
          <w:numId w:val="39"/>
        </w:numPr>
        <w:spacing w:beforeLines="120" w:before="288" w:afterLines="120" w:after="288" w:line="240" w:lineRule="auto"/>
        <w:ind w:left="788" w:hanging="431"/>
        <w:rPr>
          <w:rFonts w:eastAsia="Aptos" w:cs="Aptos"/>
          <w:b/>
          <w:bCs/>
          <w:szCs w:val="20"/>
        </w:rPr>
      </w:pPr>
      <w:r w:rsidRPr="001836BA">
        <w:t xml:space="preserve">At </w:t>
      </w:r>
      <w:r w:rsidRPr="00E51C3E">
        <w:rPr>
          <w:highlight w:val="lightGray"/>
        </w:rPr>
        <w:t>[insert company name],</w:t>
      </w:r>
      <w:r w:rsidRPr="001836BA">
        <w:t xml:space="preserve"> we aim to run a transparent and responsible business and ensure compliance with all applicable national laws and regulations. </w:t>
      </w:r>
      <w:r w:rsidRPr="00FB195C">
        <w:t>We do so through the following measures:</w:t>
      </w:r>
    </w:p>
    <w:p w14:paraId="5C12ED60" w14:textId="77777777" w:rsidR="0009638B" w:rsidRPr="00CA3027" w:rsidRDefault="0009638B" w:rsidP="0009638B">
      <w:pPr>
        <w:pStyle w:val="Listeafsnit"/>
        <w:spacing w:beforeLines="120" w:before="288" w:afterLines="120" w:after="288" w:line="276" w:lineRule="auto"/>
        <w:ind w:left="792"/>
        <w:rPr>
          <w:rFonts w:eastAsia="Aptos" w:cs="Aptos"/>
          <w:b/>
          <w:bCs/>
          <w:szCs w:val="20"/>
        </w:rPr>
      </w:pPr>
    </w:p>
    <w:p w14:paraId="2A23A199" w14:textId="38847AD9" w:rsidR="00A85481" w:rsidRPr="00CA3027" w:rsidRDefault="009141F2" w:rsidP="009141F2">
      <w:pPr>
        <w:pStyle w:val="Listeafsnit"/>
        <w:numPr>
          <w:ilvl w:val="2"/>
          <w:numId w:val="39"/>
        </w:numPr>
        <w:spacing w:beforeLines="120" w:before="288" w:afterLines="120" w:after="288" w:line="276" w:lineRule="auto"/>
        <w:rPr>
          <w:rFonts w:eastAsia="Aptos" w:cs="Aptos"/>
          <w:b/>
          <w:bCs/>
          <w:szCs w:val="20"/>
        </w:rPr>
      </w:pPr>
      <w:r w:rsidRPr="00CA3027">
        <w:rPr>
          <w:rFonts w:eastAsia="Aptos" w:cs="Aptos"/>
          <w:b/>
          <w:bCs/>
          <w:szCs w:val="20"/>
        </w:rPr>
        <w:t xml:space="preserve">Responsibility </w:t>
      </w:r>
    </w:p>
    <w:p w14:paraId="0D8A9E06" w14:textId="47821F6C" w:rsidR="00E03FC8" w:rsidRPr="00CA3027" w:rsidRDefault="009141F2" w:rsidP="00FD48DF">
      <w:pPr>
        <w:pStyle w:val="Listeafsnit"/>
        <w:spacing w:beforeLines="120" w:before="288" w:afterLines="120" w:after="288" w:line="240" w:lineRule="auto"/>
        <w:ind w:left="1225"/>
        <w:rPr>
          <w:rFonts w:eastAsia="Aptos" w:cs="Aptos"/>
          <w:szCs w:val="20"/>
        </w:rPr>
      </w:pPr>
      <w:r w:rsidRPr="00CA3027">
        <w:t xml:space="preserve">The responsibility for working with this policy lies with our </w:t>
      </w:r>
      <w:r w:rsidRPr="00E51C3E">
        <w:rPr>
          <w:highlight w:val="lightGray"/>
        </w:rPr>
        <w:t>[insert job title(s)].</w:t>
      </w:r>
      <w:r w:rsidRPr="00CA3027">
        <w:t xml:space="preserve"> The work includes maintaining, updating, and communicating the policy. The policy is reviewed and revised when considered relevant.</w:t>
      </w:r>
    </w:p>
    <w:p w14:paraId="3AB5E49E" w14:textId="77777777" w:rsidR="0009638B" w:rsidRPr="00CA3027" w:rsidRDefault="0009638B" w:rsidP="0009638B">
      <w:pPr>
        <w:pStyle w:val="Listeafsnit"/>
        <w:spacing w:beforeLines="120" w:before="288" w:afterLines="120" w:after="288" w:line="276" w:lineRule="auto"/>
        <w:ind w:left="1224"/>
        <w:rPr>
          <w:rFonts w:eastAsia="Aptos" w:cs="Aptos"/>
          <w:b/>
          <w:bCs/>
          <w:szCs w:val="20"/>
        </w:rPr>
      </w:pPr>
    </w:p>
    <w:p w14:paraId="0E9B6ACB" w14:textId="21A14D38" w:rsidR="00622ACD" w:rsidRPr="00FB195C" w:rsidRDefault="004F6D29" w:rsidP="00FD48DF">
      <w:pPr>
        <w:pStyle w:val="Listeafsnit"/>
        <w:numPr>
          <w:ilvl w:val="2"/>
          <w:numId w:val="39"/>
        </w:numPr>
        <w:spacing w:beforeLines="120" w:before="288" w:afterLines="120" w:after="288" w:line="240" w:lineRule="auto"/>
        <w:ind w:left="1225" w:hanging="505"/>
        <w:rPr>
          <w:rFonts w:eastAsia="Aptos" w:cs="Aptos"/>
          <w:b/>
          <w:bCs/>
          <w:szCs w:val="20"/>
        </w:rPr>
      </w:pPr>
      <w:r w:rsidRPr="00CA3027">
        <w:rPr>
          <w:b/>
          <w:bCs/>
          <w:szCs w:val="20"/>
        </w:rPr>
        <w:t>Complaint</w:t>
      </w:r>
      <w:r w:rsidR="00D92029">
        <w:rPr>
          <w:b/>
          <w:bCs/>
          <w:szCs w:val="20"/>
        </w:rPr>
        <w:t>s-handling</w:t>
      </w:r>
      <w:r w:rsidRPr="00CA3027">
        <w:rPr>
          <w:b/>
          <w:bCs/>
          <w:szCs w:val="20"/>
        </w:rPr>
        <w:t xml:space="preserve"> mechanism</w:t>
      </w:r>
      <w:r w:rsidR="001767D4" w:rsidRPr="00CA3027">
        <w:rPr>
          <w:szCs w:val="20"/>
        </w:rPr>
        <w:t xml:space="preserve"> </w:t>
      </w:r>
      <w:r w:rsidR="00622ACD" w:rsidRPr="00CA3027">
        <w:rPr>
          <w:szCs w:val="20"/>
        </w:rPr>
        <w:br/>
      </w:r>
      <w:r w:rsidRPr="00CA3027">
        <w:t xml:space="preserve">All employees </w:t>
      </w:r>
      <w:proofErr w:type="gramStart"/>
      <w:r w:rsidRPr="00CA3027">
        <w:t>have the opportunity to</w:t>
      </w:r>
      <w:proofErr w:type="gramEnd"/>
      <w:r w:rsidRPr="00CA3027">
        <w:t xml:space="preserve"> report complaints related to inappropriate </w:t>
      </w:r>
      <w:r w:rsidRPr="00CA3027">
        <w:rPr>
          <w:lang w:val="en-US"/>
        </w:rPr>
        <w:t xml:space="preserve">behavior or activities that conflict with this responsibility policy. Reports can be made to </w:t>
      </w:r>
      <w:r w:rsidRPr="00D92029">
        <w:rPr>
          <w:highlight w:val="lightGray"/>
          <w:lang w:val="en-US"/>
        </w:rPr>
        <w:t xml:space="preserve">[insert job </w:t>
      </w:r>
      <w:r w:rsidRPr="00D92029">
        <w:rPr>
          <w:highlight w:val="lightGray"/>
        </w:rPr>
        <w:t>title]</w:t>
      </w:r>
      <w:r w:rsidRPr="00CA3027">
        <w:t xml:space="preserve"> or anonymously via </w:t>
      </w:r>
      <w:r w:rsidRPr="00D92029">
        <w:rPr>
          <w:highlight w:val="lightGray"/>
        </w:rPr>
        <w:t>[insert platform]</w:t>
      </w:r>
      <w:r w:rsidRPr="00CA3027">
        <w:t>. [</w:t>
      </w:r>
      <w:r w:rsidRPr="00D92029">
        <w:rPr>
          <w:highlight w:val="lightGray"/>
        </w:rPr>
        <w:t>Company name</w:t>
      </w:r>
      <w:r w:rsidRPr="00CA3027">
        <w:t xml:space="preserve">] ensures that there will be no negative consequences for anyone who raises a concern. If a complaint is submitted, </w:t>
      </w:r>
      <w:r w:rsidRPr="00D92029">
        <w:rPr>
          <w:highlight w:val="lightGray"/>
        </w:rPr>
        <w:t>[company name]</w:t>
      </w:r>
      <w:r w:rsidRPr="00CA3027">
        <w:t xml:space="preserve"> will initiate an investigation and take the necessary steps to prevent future incidents.</w:t>
      </w:r>
      <w:r w:rsidR="00622ACD" w:rsidRPr="00CA3027">
        <w:rPr>
          <w:szCs w:val="20"/>
        </w:rPr>
        <w:br/>
      </w:r>
      <w:r w:rsidR="00622ACD" w:rsidRPr="00CA3027">
        <w:rPr>
          <w:szCs w:val="20"/>
        </w:rPr>
        <w:br/>
      </w:r>
      <w:r w:rsidR="009628C1" w:rsidRPr="00CA3027">
        <w:rPr>
          <w:i/>
          <w:iCs/>
        </w:rPr>
        <w:t xml:space="preserve">You may choose to refer to your actions and </w:t>
      </w:r>
      <w:r w:rsidR="00D92029">
        <w:rPr>
          <w:i/>
          <w:iCs/>
        </w:rPr>
        <w:t>targets</w:t>
      </w:r>
      <w:r w:rsidR="00DF572F">
        <w:rPr>
          <w:i/>
          <w:iCs/>
        </w:rPr>
        <w:t>, for example</w:t>
      </w:r>
      <w:r w:rsidR="00622ACD" w:rsidRPr="00FB195C">
        <w:rPr>
          <w:i/>
          <w:iCs/>
          <w:szCs w:val="20"/>
        </w:rPr>
        <w:t>:</w:t>
      </w:r>
    </w:p>
    <w:p w14:paraId="7B5CA0FE" w14:textId="77777777" w:rsidR="00622ACD" w:rsidRPr="00FB195C" w:rsidRDefault="00622ACD" w:rsidP="00622ACD">
      <w:pPr>
        <w:pStyle w:val="Listeafsnit"/>
        <w:spacing w:line="240" w:lineRule="auto"/>
        <w:rPr>
          <w:rFonts w:eastAsia="Aptos" w:cs="Aptos"/>
          <w:b/>
          <w:bCs/>
          <w:szCs w:val="20"/>
        </w:rPr>
      </w:pPr>
    </w:p>
    <w:p w14:paraId="1D025ECC" w14:textId="74F699FD" w:rsidR="00E3671F" w:rsidRPr="00B565C4" w:rsidRDefault="004F6D29" w:rsidP="0034161D">
      <w:pPr>
        <w:pStyle w:val="Listeafsnit"/>
        <w:spacing w:line="240" w:lineRule="auto"/>
        <w:ind w:left="1304"/>
      </w:pPr>
      <w:r w:rsidRPr="00B565C4">
        <w:rPr>
          <w:rFonts w:eastAsia="Aptos" w:cs="Aptos"/>
          <w:i/>
          <w:iCs/>
          <w:color w:val="000000" w:themeColor="text1"/>
          <w:szCs w:val="20"/>
        </w:rPr>
        <w:t>ACTION</w:t>
      </w:r>
    </w:p>
    <w:p w14:paraId="3049FA08" w14:textId="082009A6" w:rsidR="00622ACD" w:rsidRPr="00CB1D3F" w:rsidRDefault="004F6D29" w:rsidP="00622ACD">
      <w:pPr>
        <w:pStyle w:val="Listeafsnit"/>
        <w:spacing w:line="240" w:lineRule="auto"/>
        <w:ind w:left="1304"/>
        <w:rPr>
          <w:rFonts w:eastAsia="Aptos" w:cs="Aptos"/>
          <w:i/>
          <w:iCs/>
          <w:color w:val="000000" w:themeColor="text1"/>
          <w:szCs w:val="20"/>
        </w:rPr>
      </w:pPr>
      <w:r w:rsidRPr="00A20758">
        <w:rPr>
          <w:i/>
        </w:rPr>
        <w:t>All reports submitted through the complaint</w:t>
      </w:r>
      <w:r w:rsidR="00D92029" w:rsidRPr="00A20758">
        <w:rPr>
          <w:i/>
        </w:rPr>
        <w:t>s-handling</w:t>
      </w:r>
      <w:r w:rsidRPr="00A20758">
        <w:rPr>
          <w:i/>
        </w:rPr>
        <w:t xml:space="preserve"> mechanism are anonymised and reviewed within </w:t>
      </w:r>
      <w:r w:rsidRPr="00A20758">
        <w:rPr>
          <w:i/>
          <w:highlight w:val="lightGray"/>
        </w:rPr>
        <w:t>X</w:t>
      </w:r>
      <w:r w:rsidRPr="00A20758">
        <w:rPr>
          <w:i/>
        </w:rPr>
        <w:t xml:space="preserve"> days to ensure a quick yet fair handling of the complaint.</w:t>
      </w:r>
    </w:p>
    <w:p w14:paraId="2109D8FA" w14:textId="77777777" w:rsidR="00622ACD" w:rsidRPr="00B565C4" w:rsidRDefault="00622ACD" w:rsidP="00622ACD">
      <w:pPr>
        <w:pStyle w:val="Listeafsnit"/>
        <w:spacing w:line="240" w:lineRule="auto"/>
        <w:ind w:left="1304"/>
        <w:rPr>
          <w:rFonts w:eastAsia="Aptos" w:cs="Aptos"/>
          <w:i/>
          <w:iCs/>
          <w:color w:val="000000" w:themeColor="text1"/>
          <w:szCs w:val="20"/>
        </w:rPr>
      </w:pPr>
    </w:p>
    <w:p w14:paraId="11D5C105" w14:textId="2D00AFB8" w:rsidR="00622ACD" w:rsidRPr="00B565C4" w:rsidRDefault="001154D4" w:rsidP="00622ACD">
      <w:pPr>
        <w:pStyle w:val="Listeafsnit"/>
        <w:spacing w:line="240" w:lineRule="auto"/>
        <w:ind w:left="1304"/>
        <w:rPr>
          <w:rFonts w:eastAsia="Aptos" w:cs="Aptos"/>
          <w:i/>
          <w:iCs/>
          <w:color w:val="000000" w:themeColor="text1"/>
          <w:szCs w:val="20"/>
        </w:rPr>
      </w:pPr>
      <w:r>
        <w:rPr>
          <w:rFonts w:eastAsia="Aptos" w:cs="Aptos"/>
          <w:i/>
          <w:iCs/>
          <w:color w:val="000000" w:themeColor="text1"/>
          <w:szCs w:val="20"/>
        </w:rPr>
        <w:t>TARGET</w:t>
      </w:r>
    </w:p>
    <w:p w14:paraId="505A9A42" w14:textId="6BFCF62D" w:rsidR="00622ACD" w:rsidRPr="00CB1D3F" w:rsidRDefault="004F6D29" w:rsidP="00622ACD">
      <w:pPr>
        <w:pStyle w:val="Listeafsnit"/>
        <w:spacing w:line="240" w:lineRule="auto"/>
        <w:ind w:left="1304"/>
        <w:rPr>
          <w:rFonts w:eastAsia="Aptos" w:cs="Aptos"/>
          <w:i/>
          <w:iCs/>
          <w:color w:val="000000" w:themeColor="text1"/>
          <w:szCs w:val="20"/>
        </w:rPr>
      </w:pPr>
      <w:r w:rsidRPr="00A20758">
        <w:rPr>
          <w:i/>
        </w:rPr>
        <w:t xml:space="preserve">Starting in </w:t>
      </w:r>
      <w:r w:rsidRPr="00A20758">
        <w:rPr>
          <w:i/>
          <w:highlight w:val="lightGray"/>
        </w:rPr>
        <w:t>20XX</w:t>
      </w:r>
      <w:r w:rsidRPr="00A20758">
        <w:rPr>
          <w:i/>
        </w:rPr>
        <w:t xml:space="preserve">, we will publish anonymised reports and outcomes to ensure transparency in how we handle concerns related to breaches of this policy or other inappropriate behaviour at </w:t>
      </w:r>
      <w:r w:rsidRPr="00A20758">
        <w:rPr>
          <w:i/>
          <w:highlight w:val="lightGray"/>
        </w:rPr>
        <w:t>[insert company name].</w:t>
      </w:r>
    </w:p>
    <w:p w14:paraId="47170F38" w14:textId="77777777" w:rsidR="00622ACD" w:rsidRPr="00B565C4" w:rsidRDefault="00622ACD" w:rsidP="00622ACD">
      <w:pPr>
        <w:pStyle w:val="Listeafsnit"/>
        <w:spacing w:line="240" w:lineRule="auto"/>
        <w:ind w:left="1304"/>
        <w:rPr>
          <w:rFonts w:eastAsia="Aptos" w:cs="Aptos"/>
          <w:i/>
          <w:iCs/>
          <w:color w:val="000000" w:themeColor="text1"/>
          <w:szCs w:val="20"/>
        </w:rPr>
      </w:pPr>
    </w:p>
    <w:p w14:paraId="3FD74CF0" w14:textId="5D5E170A" w:rsidR="00622ACD" w:rsidRPr="00DF572F" w:rsidRDefault="00C30FC1" w:rsidP="00A20758">
      <w:pPr>
        <w:pStyle w:val="Listeafsnit"/>
        <w:numPr>
          <w:ilvl w:val="2"/>
          <w:numId w:val="39"/>
        </w:numPr>
        <w:spacing w:beforeLines="120" w:before="288" w:afterLines="120" w:after="288" w:line="240" w:lineRule="auto"/>
        <w:ind w:left="1225" w:hanging="505"/>
        <w:rPr>
          <w:rFonts w:eastAsia="Aptos" w:cs="Aptos"/>
          <w:b/>
          <w:bCs/>
          <w:szCs w:val="20"/>
        </w:rPr>
      </w:pPr>
      <w:r w:rsidRPr="00B565C4">
        <w:rPr>
          <w:b/>
          <w:bCs/>
        </w:rPr>
        <w:t xml:space="preserve">Responsible </w:t>
      </w:r>
      <w:r w:rsidR="00BB7657">
        <w:rPr>
          <w:b/>
          <w:bCs/>
        </w:rPr>
        <w:t>p</w:t>
      </w:r>
      <w:r w:rsidRPr="00DF572F">
        <w:rPr>
          <w:b/>
          <w:bCs/>
        </w:rPr>
        <w:t>rocurement</w:t>
      </w:r>
      <w:r w:rsidR="00622ACD" w:rsidRPr="00DF572F">
        <w:rPr>
          <w:rFonts w:eastAsia="Aptos" w:cs="Aptos"/>
          <w:b/>
          <w:bCs/>
          <w:szCs w:val="20"/>
        </w:rPr>
        <w:br/>
      </w:r>
      <w:r w:rsidRPr="00DF572F">
        <w:t xml:space="preserve">At </w:t>
      </w:r>
      <w:r w:rsidRPr="00D92029">
        <w:rPr>
          <w:highlight w:val="lightGray"/>
        </w:rPr>
        <w:t>[insert company name],</w:t>
      </w:r>
      <w:r w:rsidRPr="00DF572F">
        <w:t xml:space="preserve"> we actively consider the impact of our purchases and strive to </w:t>
      </w:r>
      <w:r w:rsidR="00AA123A">
        <w:t>prioritise</w:t>
      </w:r>
      <w:r w:rsidR="00AA123A" w:rsidRPr="00DF572F">
        <w:t xml:space="preserve"> </w:t>
      </w:r>
      <w:r w:rsidRPr="00DF572F">
        <w:t>responsible procurement choices wherever possible.</w:t>
      </w:r>
      <w:r w:rsidR="00622ACD" w:rsidRPr="00DF572F">
        <w:rPr>
          <w:rFonts w:eastAsia="Aptos" w:cs="Aptos"/>
          <w:b/>
          <w:bCs/>
          <w:szCs w:val="20"/>
        </w:rPr>
        <w:br/>
      </w:r>
      <w:r w:rsidR="00622ACD" w:rsidRPr="00DF572F">
        <w:rPr>
          <w:rFonts w:eastAsia="Aptos" w:cs="Aptos"/>
          <w:b/>
          <w:bCs/>
          <w:szCs w:val="20"/>
        </w:rPr>
        <w:br/>
      </w:r>
      <w:r w:rsidRPr="00DF572F">
        <w:rPr>
          <w:i/>
          <w:iCs/>
        </w:rPr>
        <w:t xml:space="preserve">You may choose to refer to your actions and </w:t>
      </w:r>
      <w:r w:rsidR="00D92029">
        <w:rPr>
          <w:i/>
          <w:iCs/>
        </w:rPr>
        <w:t>targets</w:t>
      </w:r>
      <w:r w:rsidRPr="00DF572F">
        <w:rPr>
          <w:i/>
          <w:iCs/>
        </w:rPr>
        <w:t>, for example</w:t>
      </w:r>
      <w:r w:rsidRPr="00DF572F">
        <w:t>:</w:t>
      </w:r>
    </w:p>
    <w:p w14:paraId="41AF6FF3" w14:textId="77777777" w:rsidR="00622ACD" w:rsidRPr="00DF572F" w:rsidRDefault="00622ACD" w:rsidP="00622ACD">
      <w:pPr>
        <w:pStyle w:val="Listeafsnit"/>
        <w:spacing w:line="240" w:lineRule="auto"/>
        <w:rPr>
          <w:rFonts w:eastAsia="Aptos" w:cs="Aptos"/>
          <w:b/>
          <w:bCs/>
          <w:szCs w:val="20"/>
        </w:rPr>
      </w:pPr>
    </w:p>
    <w:p w14:paraId="0266922D" w14:textId="5968627F" w:rsidR="00622ACD" w:rsidRPr="00DF572F" w:rsidRDefault="00C30FC1" w:rsidP="00622ACD">
      <w:pPr>
        <w:pStyle w:val="Listeafsnit"/>
        <w:spacing w:line="240" w:lineRule="auto"/>
        <w:ind w:left="1304"/>
        <w:rPr>
          <w:rFonts w:eastAsia="Aptos" w:cs="Aptos"/>
          <w:i/>
          <w:iCs/>
          <w:szCs w:val="20"/>
        </w:rPr>
      </w:pPr>
      <w:r w:rsidRPr="00DF572F">
        <w:rPr>
          <w:rFonts w:eastAsia="Aptos" w:cs="Aptos"/>
          <w:i/>
          <w:iCs/>
          <w:szCs w:val="20"/>
        </w:rPr>
        <w:t>ACTION</w:t>
      </w:r>
    </w:p>
    <w:p w14:paraId="3402741B" w14:textId="08A134CD" w:rsidR="00622ACD" w:rsidRPr="00DF572F" w:rsidRDefault="00C30FC1" w:rsidP="00622ACD">
      <w:pPr>
        <w:pStyle w:val="Listeafsnit"/>
        <w:spacing w:line="240" w:lineRule="auto"/>
        <w:ind w:left="1304"/>
        <w:rPr>
          <w:rFonts w:eastAsia="Aptos" w:cs="Aptos"/>
          <w:i/>
          <w:iCs/>
          <w:szCs w:val="20"/>
        </w:rPr>
      </w:pPr>
      <w:r w:rsidRPr="00DF572F">
        <w:rPr>
          <w:i/>
          <w:iCs/>
        </w:rPr>
        <w:t>We have developed a list of sustainability screening criteria, which is reviewed when selecting new suppliers and for all major purchases</w:t>
      </w:r>
      <w:r w:rsidR="00A156A1">
        <w:rPr>
          <w:i/>
          <w:iCs/>
        </w:rPr>
        <w:t>.</w:t>
      </w:r>
    </w:p>
    <w:p w14:paraId="5D2D0CA5" w14:textId="77777777" w:rsidR="00622ACD" w:rsidRPr="00DF572F" w:rsidRDefault="00622ACD" w:rsidP="00622ACD">
      <w:pPr>
        <w:pStyle w:val="Listeafsnit"/>
        <w:spacing w:line="240" w:lineRule="auto"/>
        <w:ind w:left="1304"/>
        <w:rPr>
          <w:rFonts w:eastAsia="Aptos" w:cs="Aptos"/>
          <w:i/>
          <w:iCs/>
          <w:szCs w:val="20"/>
        </w:rPr>
      </w:pPr>
    </w:p>
    <w:p w14:paraId="13C42BC4" w14:textId="503EC283" w:rsidR="00BF0F84" w:rsidRPr="00C65A2D" w:rsidRDefault="001154D4" w:rsidP="00A20758">
      <w:pPr>
        <w:pStyle w:val="Listeafsnit"/>
        <w:spacing w:line="240" w:lineRule="auto"/>
        <w:ind w:left="1276"/>
        <w:rPr>
          <w:rFonts w:eastAsia="Aptos" w:cs="Aptos"/>
          <w:i/>
          <w:iCs/>
          <w:szCs w:val="20"/>
        </w:rPr>
      </w:pPr>
      <w:r>
        <w:rPr>
          <w:rFonts w:eastAsia="Aptos" w:cs="Aptos"/>
          <w:i/>
          <w:iCs/>
          <w:szCs w:val="20"/>
        </w:rPr>
        <w:t>TARGET</w:t>
      </w:r>
    </w:p>
    <w:p w14:paraId="07A6F3E2" w14:textId="35B75658" w:rsidR="00BF0F84" w:rsidRPr="00CB1D3F" w:rsidRDefault="009B7D75" w:rsidP="00622ACD">
      <w:pPr>
        <w:pStyle w:val="Listeafsnit"/>
        <w:spacing w:line="240" w:lineRule="auto"/>
        <w:ind w:left="1304"/>
        <w:rPr>
          <w:rFonts w:eastAsia="Aptos" w:cs="Aptos"/>
          <w:i/>
          <w:iCs/>
          <w:szCs w:val="20"/>
        </w:rPr>
      </w:pPr>
      <w:r w:rsidRPr="00A20758">
        <w:rPr>
          <w:i/>
        </w:rPr>
        <w:t xml:space="preserve">By </w:t>
      </w:r>
      <w:r w:rsidRPr="00A20758">
        <w:rPr>
          <w:i/>
          <w:highlight w:val="lightGray"/>
        </w:rPr>
        <w:t>20XX</w:t>
      </w:r>
      <w:r w:rsidRPr="00A20758">
        <w:rPr>
          <w:i/>
        </w:rPr>
        <w:t>, all our suppliers must be screened and assessed based on our criteria. We will then engage in dialogue with them about potential improvements.</w:t>
      </w:r>
    </w:p>
    <w:p w14:paraId="17F47CA7" w14:textId="77777777" w:rsidR="00D92029" w:rsidRPr="00BF0F84" w:rsidRDefault="00D92029" w:rsidP="00A20758">
      <w:pPr>
        <w:pStyle w:val="Listeafsnit"/>
        <w:spacing w:line="240" w:lineRule="auto"/>
        <w:ind w:left="1276"/>
      </w:pPr>
    </w:p>
    <w:p w14:paraId="1C950211" w14:textId="5867A7DA" w:rsidR="00376A9D" w:rsidRPr="00C65A2D" w:rsidRDefault="001767D4" w:rsidP="00622ACD">
      <w:pPr>
        <w:pStyle w:val="Listeafsnit"/>
        <w:numPr>
          <w:ilvl w:val="2"/>
          <w:numId w:val="39"/>
        </w:numPr>
        <w:spacing w:beforeLines="120" w:before="288" w:afterLines="120" w:after="288" w:line="276" w:lineRule="auto"/>
        <w:rPr>
          <w:rFonts w:eastAsia="Aptos" w:cs="Aptos"/>
          <w:b/>
          <w:bCs/>
          <w:szCs w:val="20"/>
        </w:rPr>
      </w:pPr>
      <w:r w:rsidRPr="00C65A2D">
        <w:rPr>
          <w:rFonts w:eastAsia="Aptos" w:cs="Aptos"/>
          <w:b/>
          <w:bCs/>
          <w:szCs w:val="20"/>
        </w:rPr>
        <w:t xml:space="preserve">GDPR </w:t>
      </w:r>
      <w:r w:rsidR="009B7D75" w:rsidRPr="00C65A2D">
        <w:rPr>
          <w:rFonts w:eastAsia="Aptos" w:cs="Aptos"/>
          <w:b/>
          <w:bCs/>
          <w:szCs w:val="20"/>
        </w:rPr>
        <w:t xml:space="preserve">and Data Security </w:t>
      </w:r>
    </w:p>
    <w:p w14:paraId="723EC852" w14:textId="5FBA55E9" w:rsidR="0061686D" w:rsidRPr="00C65A2D" w:rsidRDefault="009B7D75" w:rsidP="0061686D">
      <w:pPr>
        <w:pStyle w:val="Listeafsnit"/>
        <w:spacing w:line="240" w:lineRule="auto"/>
        <w:ind w:left="1440"/>
        <w:rPr>
          <w:rFonts w:eastAsia="Aptos" w:cs="Aptos"/>
          <w:b/>
          <w:bCs/>
          <w:szCs w:val="20"/>
        </w:rPr>
      </w:pPr>
      <w:r w:rsidRPr="00C65A2D">
        <w:t xml:space="preserve">At </w:t>
      </w:r>
      <w:r w:rsidRPr="00D92029">
        <w:rPr>
          <w:highlight w:val="lightGray"/>
        </w:rPr>
        <w:t>[insert company name],</w:t>
      </w:r>
      <w:r w:rsidRPr="00C65A2D">
        <w:t xml:space="preserve"> we comply with all applicable laws on personal data and information security related to our business, employees, and customers, including GDPR. This includes the collection, storage, updating, and deletion of general, sensitive, and confidential personal data, business information, and more.</w:t>
      </w:r>
      <w:r w:rsidR="0061686D" w:rsidRPr="00C65A2D">
        <w:rPr>
          <w:rFonts w:eastAsia="Aptos" w:cs="Aptos"/>
          <w:szCs w:val="20"/>
        </w:rPr>
        <w:t xml:space="preserve">  </w:t>
      </w:r>
      <w:r w:rsidR="0061686D" w:rsidRPr="00C65A2D">
        <w:rPr>
          <w:rFonts w:eastAsia="Aptos" w:cs="Aptos"/>
          <w:szCs w:val="20"/>
        </w:rPr>
        <w:br/>
      </w:r>
      <w:r w:rsidR="0061686D" w:rsidRPr="00C65A2D">
        <w:rPr>
          <w:rFonts w:eastAsia="Aptos" w:cs="Aptos"/>
          <w:szCs w:val="20"/>
        </w:rPr>
        <w:lastRenderedPageBreak/>
        <w:br/>
      </w:r>
      <w:r w:rsidR="0057114C" w:rsidRPr="00C65A2D">
        <w:rPr>
          <w:i/>
          <w:iCs/>
        </w:rPr>
        <w:t xml:space="preserve">You may choose to refer to your actions and </w:t>
      </w:r>
      <w:r w:rsidR="00D92029">
        <w:rPr>
          <w:i/>
          <w:iCs/>
        </w:rPr>
        <w:t>targets</w:t>
      </w:r>
      <w:r w:rsidR="0057114C" w:rsidRPr="00C65A2D">
        <w:rPr>
          <w:i/>
          <w:iCs/>
        </w:rPr>
        <w:t>, for example:</w:t>
      </w:r>
    </w:p>
    <w:p w14:paraId="6D97D537" w14:textId="77777777" w:rsidR="0061686D" w:rsidRPr="00C65A2D" w:rsidRDefault="0061686D" w:rsidP="0061686D">
      <w:pPr>
        <w:pStyle w:val="Listeafsnit"/>
        <w:spacing w:line="240" w:lineRule="auto"/>
        <w:rPr>
          <w:rFonts w:eastAsia="Aptos" w:cs="Aptos"/>
          <w:b/>
          <w:bCs/>
          <w:szCs w:val="20"/>
        </w:rPr>
      </w:pPr>
    </w:p>
    <w:p w14:paraId="74DBA0AE" w14:textId="6FEBA3F0" w:rsidR="0061686D" w:rsidRPr="00C65A2D" w:rsidRDefault="0057114C" w:rsidP="00C65A2D">
      <w:pPr>
        <w:pStyle w:val="Listeafsnit"/>
        <w:spacing w:line="240" w:lineRule="auto"/>
        <w:ind w:left="1440"/>
        <w:rPr>
          <w:rFonts w:eastAsia="Aptos" w:cs="Aptos"/>
          <w:i/>
          <w:iCs/>
          <w:szCs w:val="20"/>
        </w:rPr>
      </w:pPr>
      <w:r w:rsidRPr="00C65A2D">
        <w:rPr>
          <w:rFonts w:eastAsia="Aptos" w:cs="Aptos"/>
          <w:i/>
          <w:iCs/>
          <w:szCs w:val="20"/>
        </w:rPr>
        <w:t>ACTION</w:t>
      </w:r>
    </w:p>
    <w:p w14:paraId="28B01D3C" w14:textId="0BA9E468" w:rsidR="0061686D" w:rsidRPr="00C65A2D" w:rsidRDefault="0057114C" w:rsidP="00C65A2D">
      <w:pPr>
        <w:pStyle w:val="Listeafsnit"/>
        <w:spacing w:line="240" w:lineRule="auto"/>
        <w:ind w:left="1440"/>
        <w:rPr>
          <w:rFonts w:eastAsia="Aptos" w:cs="Aptos"/>
          <w:i/>
          <w:iCs/>
          <w:szCs w:val="20"/>
        </w:rPr>
      </w:pPr>
      <w:r w:rsidRPr="00C65A2D">
        <w:rPr>
          <w:i/>
          <w:iCs/>
        </w:rPr>
        <w:t>We have appointed a GDPR officer within the company who has completed training on proper handling of personal data to help ensure our compliance with data protection regulations.</w:t>
      </w:r>
    </w:p>
    <w:p w14:paraId="075E618A" w14:textId="77777777" w:rsidR="0061686D" w:rsidRPr="00C65A2D" w:rsidRDefault="0061686D" w:rsidP="0061686D">
      <w:pPr>
        <w:pStyle w:val="Listeafsnit"/>
        <w:spacing w:line="240" w:lineRule="auto"/>
        <w:ind w:left="1304"/>
        <w:rPr>
          <w:rFonts w:eastAsia="Aptos" w:cs="Aptos"/>
          <w:i/>
          <w:iCs/>
          <w:szCs w:val="20"/>
        </w:rPr>
      </w:pPr>
    </w:p>
    <w:p w14:paraId="4AD09D56" w14:textId="74E211C7" w:rsidR="0061686D" w:rsidRPr="00C65A2D" w:rsidRDefault="001154D4" w:rsidP="00C65A2D">
      <w:pPr>
        <w:pStyle w:val="Listeafsnit"/>
        <w:spacing w:line="240" w:lineRule="auto"/>
        <w:ind w:left="1440"/>
        <w:rPr>
          <w:rFonts w:eastAsia="Aptos" w:cs="Aptos"/>
          <w:i/>
          <w:iCs/>
          <w:szCs w:val="20"/>
        </w:rPr>
      </w:pPr>
      <w:r>
        <w:rPr>
          <w:rFonts w:eastAsia="Aptos" w:cs="Aptos"/>
          <w:i/>
          <w:iCs/>
          <w:szCs w:val="20"/>
        </w:rPr>
        <w:t>TARGET</w:t>
      </w:r>
    </w:p>
    <w:p w14:paraId="2060B75F" w14:textId="70459E20" w:rsidR="002B1AFB" w:rsidRPr="00C65A2D" w:rsidRDefault="0057114C" w:rsidP="00C65A2D">
      <w:pPr>
        <w:pStyle w:val="Listeafsnit"/>
        <w:spacing w:line="240" w:lineRule="auto"/>
        <w:ind w:left="1440"/>
        <w:rPr>
          <w:rFonts w:eastAsia="Aptos" w:cs="Aptos"/>
          <w:i/>
          <w:iCs/>
          <w:szCs w:val="20"/>
        </w:rPr>
      </w:pPr>
      <w:r w:rsidRPr="00C65A2D">
        <w:rPr>
          <w:i/>
          <w:iCs/>
        </w:rPr>
        <w:t xml:space="preserve">Starting in </w:t>
      </w:r>
      <w:r w:rsidRPr="00D92029">
        <w:rPr>
          <w:i/>
          <w:iCs/>
          <w:highlight w:val="lightGray"/>
        </w:rPr>
        <w:t>20XX</w:t>
      </w:r>
      <w:r w:rsidRPr="00C65A2D">
        <w:rPr>
          <w:i/>
          <w:iCs/>
        </w:rPr>
        <w:t>, we will carry out an annual risk assessment of all systems containing sensitive personal data.</w:t>
      </w:r>
    </w:p>
    <w:p w14:paraId="30977522" w14:textId="77777777" w:rsidR="0061686D" w:rsidRPr="00C65A2D" w:rsidRDefault="0061686D" w:rsidP="0061686D">
      <w:pPr>
        <w:pStyle w:val="Listeafsnit"/>
        <w:spacing w:beforeLines="120" w:before="288" w:afterLines="120" w:after="288" w:line="276" w:lineRule="auto"/>
        <w:ind w:left="1224"/>
        <w:rPr>
          <w:rFonts w:eastAsia="Aptos" w:cs="Aptos"/>
          <w:b/>
          <w:bCs/>
          <w:szCs w:val="20"/>
        </w:rPr>
      </w:pPr>
    </w:p>
    <w:p w14:paraId="37C7849E" w14:textId="372FE4A7" w:rsidR="000B3768" w:rsidRPr="00C65A2D" w:rsidRDefault="0057114C" w:rsidP="0061686D">
      <w:pPr>
        <w:pStyle w:val="Listeafsnit"/>
        <w:numPr>
          <w:ilvl w:val="2"/>
          <w:numId w:val="39"/>
        </w:numPr>
        <w:spacing w:beforeLines="120" w:before="288" w:afterLines="120" w:after="288" w:line="276" w:lineRule="auto"/>
        <w:rPr>
          <w:rFonts w:eastAsia="Aptos" w:cs="Aptos"/>
          <w:b/>
          <w:bCs/>
          <w:szCs w:val="20"/>
        </w:rPr>
      </w:pPr>
      <w:r w:rsidRPr="00C65A2D">
        <w:rPr>
          <w:b/>
          <w:bCs/>
          <w:szCs w:val="20"/>
        </w:rPr>
        <w:t xml:space="preserve">Anti-corruption and bribery  </w:t>
      </w:r>
    </w:p>
    <w:p w14:paraId="3AAEFA32" w14:textId="6CED82D5" w:rsidR="00ED18D3" w:rsidRPr="00C65A2D" w:rsidRDefault="0057114C" w:rsidP="00ED18D3">
      <w:pPr>
        <w:pStyle w:val="Listeafsnit"/>
        <w:spacing w:line="240" w:lineRule="auto"/>
        <w:ind w:left="1440"/>
        <w:rPr>
          <w:b/>
          <w:bCs/>
          <w:szCs w:val="20"/>
        </w:rPr>
      </w:pPr>
      <w:r w:rsidRPr="00D92029">
        <w:rPr>
          <w:highlight w:val="lightGray"/>
        </w:rPr>
        <w:t>[Insert company name]</w:t>
      </w:r>
      <w:r w:rsidRPr="00C65A2D">
        <w:t xml:space="preserve"> does not accept any form of corruption, bribery, </w:t>
      </w:r>
      <w:r w:rsidR="00CC7602">
        <w:t>blackmail</w:t>
      </w:r>
      <w:r w:rsidRPr="00C65A2D">
        <w:t>, money laundering, fraud, or similar practices.</w:t>
      </w:r>
      <w:r w:rsidR="00ED18D3" w:rsidRPr="00C65A2D">
        <w:rPr>
          <w:szCs w:val="20"/>
        </w:rPr>
        <w:br/>
      </w:r>
      <w:r w:rsidR="00ED18D3" w:rsidRPr="00C65A2D">
        <w:rPr>
          <w:szCs w:val="20"/>
        </w:rPr>
        <w:br/>
      </w:r>
      <w:r w:rsidRPr="00C65A2D">
        <w:rPr>
          <w:i/>
          <w:iCs/>
        </w:rPr>
        <w:t xml:space="preserve">You may choose to refer to your actions and </w:t>
      </w:r>
      <w:r w:rsidR="00D92029">
        <w:rPr>
          <w:i/>
          <w:iCs/>
        </w:rPr>
        <w:t>targets</w:t>
      </w:r>
      <w:r w:rsidRPr="00C65A2D">
        <w:rPr>
          <w:i/>
          <w:iCs/>
        </w:rPr>
        <w:t>, for example:</w:t>
      </w:r>
    </w:p>
    <w:p w14:paraId="65C119F7" w14:textId="62FC8BDF" w:rsidR="00ED18D3" w:rsidRPr="00C65A2D" w:rsidRDefault="00ED18D3" w:rsidP="001C5C6F">
      <w:pPr>
        <w:pStyle w:val="Listeafsnit"/>
        <w:spacing w:line="240" w:lineRule="auto"/>
        <w:ind w:left="1440"/>
        <w:rPr>
          <w:rFonts w:eastAsia="Aptos" w:cs="Aptos"/>
          <w:i/>
          <w:iCs/>
          <w:szCs w:val="20"/>
        </w:rPr>
      </w:pPr>
      <w:r w:rsidRPr="00C65A2D">
        <w:rPr>
          <w:szCs w:val="20"/>
        </w:rPr>
        <w:br/>
      </w:r>
      <w:r w:rsidR="0057114C" w:rsidRPr="00C65A2D">
        <w:rPr>
          <w:rFonts w:eastAsia="Aptos" w:cs="Aptos"/>
          <w:i/>
          <w:iCs/>
          <w:szCs w:val="20"/>
        </w:rPr>
        <w:t>ACTIONS</w:t>
      </w:r>
    </w:p>
    <w:p w14:paraId="0363C010" w14:textId="1E293E92" w:rsidR="00ED18D3" w:rsidRDefault="0057114C" w:rsidP="001154D4">
      <w:pPr>
        <w:pStyle w:val="Listeafsnit"/>
        <w:spacing w:line="240" w:lineRule="auto"/>
        <w:ind w:left="1440"/>
        <w:rPr>
          <w:i/>
          <w:iCs/>
        </w:rPr>
      </w:pPr>
      <w:r w:rsidRPr="00C65A2D">
        <w:rPr>
          <w:i/>
          <w:iCs/>
        </w:rPr>
        <w:t>We have defined clear rules for the acceptance of gifts, travel, and hospitality, including a maximum value threshold and a requirement for management approval.</w:t>
      </w:r>
    </w:p>
    <w:p w14:paraId="7D1A9CC0" w14:textId="77777777" w:rsidR="001154D4" w:rsidRPr="00C65A2D" w:rsidRDefault="001154D4" w:rsidP="001154D4">
      <w:pPr>
        <w:pStyle w:val="Listeafsnit"/>
        <w:spacing w:line="240" w:lineRule="auto"/>
        <w:ind w:left="1440"/>
        <w:rPr>
          <w:rFonts w:eastAsia="Aptos" w:cs="Aptos"/>
          <w:i/>
          <w:iCs/>
          <w:szCs w:val="20"/>
        </w:rPr>
      </w:pPr>
    </w:p>
    <w:p w14:paraId="24CBCA3B" w14:textId="28A367C3" w:rsidR="00ED18D3" w:rsidRPr="00C65A2D" w:rsidRDefault="001154D4" w:rsidP="001C5C6F">
      <w:pPr>
        <w:pStyle w:val="Listeafsnit"/>
        <w:spacing w:line="240" w:lineRule="auto"/>
        <w:ind w:left="1440"/>
        <w:rPr>
          <w:szCs w:val="20"/>
        </w:rPr>
      </w:pPr>
      <w:r>
        <w:rPr>
          <w:rFonts w:eastAsia="Aptos" w:cs="Aptos"/>
          <w:i/>
          <w:iCs/>
          <w:szCs w:val="20"/>
        </w:rPr>
        <w:t>TARGET</w:t>
      </w:r>
    </w:p>
    <w:p w14:paraId="0030377B" w14:textId="2D2D54CF" w:rsidR="00C45280" w:rsidRPr="007E50E4" w:rsidRDefault="00EF1A72" w:rsidP="007E50E4">
      <w:pPr>
        <w:pStyle w:val="Listeafsnit"/>
        <w:spacing w:line="240" w:lineRule="auto"/>
        <w:ind w:left="1440"/>
        <w:rPr>
          <w:i/>
          <w:iCs/>
          <w:szCs w:val="20"/>
        </w:rPr>
      </w:pPr>
      <w:r w:rsidRPr="00C65A2D">
        <w:rPr>
          <w:i/>
          <w:iCs/>
        </w:rPr>
        <w:t xml:space="preserve">By </w:t>
      </w:r>
      <w:r w:rsidRPr="00D92029">
        <w:rPr>
          <w:i/>
          <w:iCs/>
          <w:highlight w:val="lightGray"/>
        </w:rPr>
        <w:t>20XX,</w:t>
      </w:r>
      <w:r w:rsidRPr="00C65A2D">
        <w:rPr>
          <w:i/>
          <w:iCs/>
        </w:rPr>
        <w:t xml:space="preserve"> all employees who are particularly exposed to bribery or corruption risks must have completed a training programme on anti-corruption and bribery.</w:t>
      </w:r>
    </w:p>
    <w:p w14:paraId="5B3DC711" w14:textId="77777777" w:rsidR="00C45280" w:rsidRPr="00C65A2D" w:rsidRDefault="00C45280" w:rsidP="00C45280">
      <w:pPr>
        <w:pStyle w:val="Listeafsnit"/>
        <w:spacing w:beforeLines="120" w:before="288" w:afterLines="120" w:after="288" w:line="276" w:lineRule="auto"/>
        <w:ind w:left="1224"/>
        <w:rPr>
          <w:rFonts w:eastAsia="Aptos" w:cs="Aptos"/>
          <w:b/>
          <w:bCs/>
          <w:szCs w:val="20"/>
        </w:rPr>
      </w:pPr>
    </w:p>
    <w:p w14:paraId="262B2D83" w14:textId="1C2C6F2A" w:rsidR="002E4A7B" w:rsidRPr="001C5C6F" w:rsidRDefault="00EF1A72" w:rsidP="00ED18D3">
      <w:pPr>
        <w:pStyle w:val="Listeafsnit"/>
        <w:numPr>
          <w:ilvl w:val="2"/>
          <w:numId w:val="39"/>
        </w:numPr>
        <w:spacing w:beforeLines="120" w:before="288" w:afterLines="120" w:after="288" w:line="276" w:lineRule="auto"/>
        <w:rPr>
          <w:rFonts w:eastAsia="Aptos" w:cs="Aptos"/>
          <w:b/>
          <w:bCs/>
          <w:szCs w:val="20"/>
        </w:rPr>
      </w:pPr>
      <w:r w:rsidRPr="00FB195C">
        <w:rPr>
          <w:b/>
          <w:bCs/>
        </w:rPr>
        <w:t>Suppliers and business partners</w:t>
      </w:r>
    </w:p>
    <w:p w14:paraId="0BC3683A" w14:textId="7A46467E" w:rsidR="002E4A7B" w:rsidRPr="006834DF" w:rsidRDefault="00EF1A72" w:rsidP="00A20758">
      <w:pPr>
        <w:pStyle w:val="Listeafsnit"/>
        <w:spacing w:beforeLines="120" w:before="288" w:afterLines="120" w:after="288" w:line="240" w:lineRule="auto"/>
        <w:ind w:left="1225"/>
        <w:rPr>
          <w:rFonts w:eastAsia="Aptos" w:cs="Aptos"/>
          <w:i/>
          <w:iCs/>
          <w:szCs w:val="20"/>
        </w:rPr>
      </w:pPr>
      <w:r w:rsidRPr="001C5C6F">
        <w:t xml:space="preserve">We strive to work with suppliers and business partners who share </w:t>
      </w:r>
      <w:r w:rsidRPr="002E4A7B">
        <w:rPr>
          <w:highlight w:val="lightGray"/>
        </w:rPr>
        <w:t>[insert company name]’</w:t>
      </w:r>
      <w:r w:rsidRPr="001C5C6F">
        <w:t>s values and principles. At a minimum, they must comply with national legislation and respect and ensure proper working conditions for their employees.</w:t>
      </w:r>
      <w:r w:rsidR="001767D4" w:rsidRPr="002E4A7B">
        <w:rPr>
          <w:szCs w:val="20"/>
        </w:rPr>
        <w:br/>
      </w:r>
      <w:r w:rsidR="001767D4" w:rsidRPr="002E4A7B">
        <w:rPr>
          <w:szCs w:val="20"/>
        </w:rPr>
        <w:br/>
      </w:r>
      <w:r w:rsidR="00B02EAF" w:rsidRPr="002E4A7B">
        <w:rPr>
          <w:i/>
          <w:iCs/>
        </w:rPr>
        <w:t xml:space="preserve">You may choose to refer to your actions and </w:t>
      </w:r>
      <w:r w:rsidR="007E50E4" w:rsidRPr="002E4A7B">
        <w:rPr>
          <w:i/>
          <w:iCs/>
        </w:rPr>
        <w:t>targets</w:t>
      </w:r>
      <w:r w:rsidR="00B02EAF" w:rsidRPr="002E4A7B">
        <w:rPr>
          <w:i/>
          <w:iCs/>
        </w:rPr>
        <w:t>, for example:</w:t>
      </w:r>
      <w:r w:rsidR="00A223DE" w:rsidRPr="002E4A7B">
        <w:rPr>
          <w:i/>
          <w:iCs/>
        </w:rPr>
        <w:br/>
      </w:r>
      <w:r w:rsidR="00A223DE" w:rsidRPr="002E4A7B">
        <w:rPr>
          <w:i/>
          <w:iCs/>
        </w:rPr>
        <w:br/>
      </w:r>
      <w:r w:rsidR="0065773E" w:rsidRPr="006834DF">
        <w:rPr>
          <w:rFonts w:eastAsia="Aptos" w:cs="Aptos"/>
          <w:i/>
          <w:iCs/>
          <w:szCs w:val="20"/>
        </w:rPr>
        <w:t>ACTION</w:t>
      </w:r>
    </w:p>
    <w:p w14:paraId="58799BFB" w14:textId="78AAFD79" w:rsidR="002E4A7B" w:rsidRPr="00A20758" w:rsidRDefault="00EF1A72" w:rsidP="00A20758">
      <w:pPr>
        <w:pStyle w:val="Listeafsnit"/>
        <w:spacing w:beforeLines="120" w:before="288" w:afterLines="120" w:after="288" w:line="240" w:lineRule="auto"/>
        <w:ind w:left="1225"/>
        <w:rPr>
          <w:i/>
        </w:rPr>
      </w:pPr>
      <w:r w:rsidRPr="00A20758">
        <w:rPr>
          <w:i/>
        </w:rPr>
        <w:t>We maintain an ongoing dialogue with our suppliers to evaluate and improve our collaboration.</w:t>
      </w:r>
    </w:p>
    <w:p w14:paraId="7F2C0E7E" w14:textId="77777777" w:rsidR="002E4A7B" w:rsidRPr="00A20758" w:rsidRDefault="002E4A7B" w:rsidP="00A20758">
      <w:pPr>
        <w:pStyle w:val="Listeafsnit"/>
        <w:spacing w:beforeLines="120" w:before="288" w:afterLines="120" w:after="288" w:line="240" w:lineRule="auto"/>
        <w:ind w:left="1225"/>
        <w:rPr>
          <w:rFonts w:eastAsia="Aptos" w:cs="Aptos"/>
          <w:i/>
          <w:szCs w:val="20"/>
        </w:rPr>
      </w:pPr>
    </w:p>
    <w:p w14:paraId="1A299887" w14:textId="2EAFCB86" w:rsidR="002E4A7B" w:rsidRPr="00A20758" w:rsidRDefault="001154D4" w:rsidP="00A20758">
      <w:pPr>
        <w:pStyle w:val="Listeafsnit"/>
        <w:spacing w:beforeLines="120" w:before="288" w:afterLines="120" w:after="288" w:line="240" w:lineRule="auto"/>
        <w:ind w:left="1225"/>
        <w:rPr>
          <w:i/>
        </w:rPr>
      </w:pPr>
      <w:r w:rsidRPr="00A20758">
        <w:rPr>
          <w:i/>
        </w:rPr>
        <w:t>TARGET</w:t>
      </w:r>
    </w:p>
    <w:p w14:paraId="4F7E806D" w14:textId="64D55E27" w:rsidR="001767D4" w:rsidRPr="00A20758" w:rsidRDefault="0065773E" w:rsidP="00A20758">
      <w:pPr>
        <w:pStyle w:val="Listeafsnit"/>
        <w:spacing w:beforeLines="120" w:before="288" w:afterLines="120" w:after="288" w:line="240" w:lineRule="auto"/>
        <w:ind w:left="1225"/>
        <w:rPr>
          <w:rFonts w:eastAsia="Aptos" w:cs="Arial"/>
          <w:i/>
          <w:szCs w:val="20"/>
        </w:rPr>
      </w:pPr>
      <w:r w:rsidRPr="00A20758">
        <w:rPr>
          <w:i/>
        </w:rPr>
        <w:t xml:space="preserve">By </w:t>
      </w:r>
      <w:r w:rsidRPr="00A20758">
        <w:rPr>
          <w:i/>
          <w:highlight w:val="lightGray"/>
        </w:rPr>
        <w:t>20XX</w:t>
      </w:r>
      <w:r w:rsidRPr="00A20758">
        <w:rPr>
          <w:i/>
        </w:rPr>
        <w:t xml:space="preserve">, we aim to conduct on-site visits to </w:t>
      </w:r>
      <w:r w:rsidRPr="00A20758">
        <w:rPr>
          <w:i/>
          <w:highlight w:val="lightGray"/>
        </w:rPr>
        <w:t>X</w:t>
      </w:r>
      <w:r w:rsidR="00B02EAF" w:rsidRPr="00A20758">
        <w:rPr>
          <w:i/>
          <w:highlight w:val="lightGray"/>
        </w:rPr>
        <w:t xml:space="preserve"> </w:t>
      </w:r>
      <w:r w:rsidRPr="00A20758">
        <w:rPr>
          <w:i/>
          <w:highlight w:val="lightGray"/>
        </w:rPr>
        <w:t>%</w:t>
      </w:r>
      <w:r w:rsidRPr="00A20758">
        <w:rPr>
          <w:i/>
        </w:rPr>
        <w:t xml:space="preserve"> of our suppliers and business partners to better assess the partnership and their practices.</w:t>
      </w:r>
    </w:p>
    <w:p w14:paraId="4311AB77" w14:textId="77777777" w:rsidR="001767D4" w:rsidRPr="001C5C6F" w:rsidRDefault="001767D4" w:rsidP="001767D4">
      <w:pPr>
        <w:pStyle w:val="Listeafsnit"/>
        <w:spacing w:line="240" w:lineRule="auto"/>
        <w:rPr>
          <w:szCs w:val="20"/>
        </w:rPr>
      </w:pPr>
    </w:p>
    <w:p w14:paraId="17EBD437" w14:textId="25D132C1" w:rsidR="001767D4" w:rsidRPr="001C5C6F" w:rsidRDefault="0065773E" w:rsidP="00CB4F98">
      <w:pPr>
        <w:pStyle w:val="Overskrift1"/>
        <w:numPr>
          <w:ilvl w:val="0"/>
          <w:numId w:val="39"/>
        </w:numPr>
      </w:pPr>
      <w:bookmarkStart w:id="10" w:name="_Toc202443537"/>
      <w:r w:rsidRPr="001C5C6F">
        <w:t xml:space="preserve">Transparency and </w:t>
      </w:r>
      <w:r w:rsidR="005E5668" w:rsidRPr="001C5C6F">
        <w:t>D</w:t>
      </w:r>
      <w:r w:rsidRPr="001C5C6F">
        <w:t>ocumentation</w:t>
      </w:r>
      <w:bookmarkEnd w:id="10"/>
      <w:r w:rsidR="001767D4" w:rsidRPr="001C5C6F">
        <w:br/>
      </w:r>
    </w:p>
    <w:p w14:paraId="4D390F9B" w14:textId="282444A3" w:rsidR="001767D4" w:rsidRPr="001C5C6F" w:rsidRDefault="0065773E" w:rsidP="00CB4F98">
      <w:pPr>
        <w:pStyle w:val="Listeafsnit"/>
        <w:numPr>
          <w:ilvl w:val="1"/>
          <w:numId w:val="39"/>
        </w:numPr>
        <w:spacing w:line="240" w:lineRule="auto"/>
        <w:rPr>
          <w:szCs w:val="20"/>
        </w:rPr>
      </w:pPr>
      <w:r w:rsidRPr="001C5C6F">
        <w:t>We aim to be an open and transparent company, sharing information about our processes and practices. Therefore, we ensure that customers have access to relevant information and data when purchasing our products/services or upon request.</w:t>
      </w:r>
    </w:p>
    <w:p w14:paraId="21188E0B" w14:textId="77777777" w:rsidR="001767D4" w:rsidRPr="001C5C6F" w:rsidRDefault="001767D4" w:rsidP="001767D4">
      <w:pPr>
        <w:pStyle w:val="Listeafsnit"/>
        <w:spacing w:line="240" w:lineRule="auto"/>
        <w:rPr>
          <w:szCs w:val="20"/>
        </w:rPr>
      </w:pPr>
    </w:p>
    <w:p w14:paraId="460E0294" w14:textId="3AA6A509" w:rsidR="001767D4" w:rsidRPr="001C5C6F" w:rsidRDefault="0065773E" w:rsidP="00A20758">
      <w:pPr>
        <w:pStyle w:val="Listeafsnit"/>
        <w:spacing w:line="240" w:lineRule="auto"/>
        <w:ind w:left="851"/>
        <w:rPr>
          <w:szCs w:val="20"/>
        </w:rPr>
      </w:pPr>
      <w:r w:rsidRPr="001C5C6F">
        <w:rPr>
          <w:i/>
          <w:iCs/>
        </w:rPr>
        <w:t xml:space="preserve">You may choose to refer to your actions and </w:t>
      </w:r>
      <w:r w:rsidR="007E50E4">
        <w:rPr>
          <w:i/>
          <w:iCs/>
        </w:rPr>
        <w:t>targets</w:t>
      </w:r>
      <w:r w:rsidRPr="001C5C6F">
        <w:rPr>
          <w:i/>
          <w:iCs/>
        </w:rPr>
        <w:t>, for example:</w:t>
      </w:r>
    </w:p>
    <w:p w14:paraId="2285C5A7" w14:textId="77777777" w:rsidR="001767D4" w:rsidRPr="001C5C6F" w:rsidRDefault="001767D4" w:rsidP="001767D4">
      <w:pPr>
        <w:pStyle w:val="Listeafsnit"/>
        <w:spacing w:line="240" w:lineRule="auto"/>
        <w:rPr>
          <w:szCs w:val="20"/>
        </w:rPr>
      </w:pPr>
    </w:p>
    <w:p w14:paraId="797275E1" w14:textId="77777777" w:rsidR="0065773E" w:rsidRPr="001C5C6F" w:rsidRDefault="0065773E" w:rsidP="00F80D64">
      <w:pPr>
        <w:pStyle w:val="Listeafsnit"/>
        <w:spacing w:line="240" w:lineRule="auto"/>
        <w:ind w:left="1304"/>
        <w:rPr>
          <w:rStyle w:val="normaltextrun"/>
          <w:i/>
          <w:iCs/>
          <w:color w:val="000000"/>
          <w:szCs w:val="20"/>
          <w:shd w:val="clear" w:color="auto" w:fill="FFFFFF"/>
        </w:rPr>
      </w:pPr>
      <w:r w:rsidRPr="001C5C6F">
        <w:rPr>
          <w:rStyle w:val="normaltextrun"/>
          <w:i/>
          <w:iCs/>
          <w:color w:val="000000"/>
          <w:szCs w:val="20"/>
          <w:shd w:val="clear" w:color="auto" w:fill="FFFFFF"/>
        </w:rPr>
        <w:lastRenderedPageBreak/>
        <w:t>ACTION</w:t>
      </w:r>
      <w:r w:rsidR="001767D4" w:rsidRPr="001C5C6F">
        <w:rPr>
          <w:rStyle w:val="scxw127201074"/>
          <w:color w:val="000000"/>
          <w:szCs w:val="20"/>
          <w:shd w:val="clear" w:color="auto" w:fill="FFFFFF"/>
        </w:rPr>
        <w:t> </w:t>
      </w:r>
      <w:r w:rsidR="001767D4" w:rsidRPr="001C5C6F">
        <w:rPr>
          <w:rStyle w:val="normaltextrun"/>
          <w:i/>
          <w:iCs/>
          <w:color w:val="000000"/>
          <w:szCs w:val="20"/>
          <w:shd w:val="clear" w:color="auto" w:fill="FFFFFF"/>
        </w:rPr>
        <w:t xml:space="preserve"> </w:t>
      </w:r>
    </w:p>
    <w:p w14:paraId="0F3A34B5" w14:textId="46876001" w:rsidR="001767D4" w:rsidRPr="001C5C6F" w:rsidRDefault="0065773E" w:rsidP="00F80D64">
      <w:pPr>
        <w:pStyle w:val="Listeafsnit"/>
        <w:spacing w:line="240" w:lineRule="auto"/>
        <w:ind w:left="1304"/>
        <w:rPr>
          <w:rStyle w:val="normaltextrun"/>
          <w:i/>
          <w:iCs/>
          <w:color w:val="000000"/>
          <w:szCs w:val="20"/>
          <w:shd w:val="clear" w:color="auto" w:fill="FFFFFF"/>
        </w:rPr>
      </w:pPr>
      <w:r w:rsidRPr="001C5C6F">
        <w:rPr>
          <w:i/>
          <w:iCs/>
        </w:rPr>
        <w:t>Our responsibility policy is publicly available on our website.</w:t>
      </w:r>
      <w:r w:rsidR="001767D4" w:rsidRPr="001C5C6F">
        <w:rPr>
          <w:color w:val="000000"/>
          <w:szCs w:val="20"/>
          <w:shd w:val="clear" w:color="auto" w:fill="FFFFFF"/>
        </w:rPr>
        <w:br/>
      </w:r>
      <w:r w:rsidR="001767D4" w:rsidRPr="001C5C6F">
        <w:rPr>
          <w:rStyle w:val="scxw127201074"/>
          <w:color w:val="000000"/>
          <w:szCs w:val="20"/>
          <w:shd w:val="clear" w:color="auto" w:fill="FFFFFF"/>
        </w:rPr>
        <w:t> </w:t>
      </w:r>
      <w:r w:rsidR="001767D4" w:rsidRPr="001C5C6F">
        <w:rPr>
          <w:color w:val="000000"/>
          <w:szCs w:val="20"/>
          <w:shd w:val="clear" w:color="auto" w:fill="FFFFFF"/>
        </w:rPr>
        <w:br/>
      </w:r>
      <w:r w:rsidR="001154D4">
        <w:rPr>
          <w:rStyle w:val="normaltextrun"/>
          <w:i/>
          <w:iCs/>
          <w:color w:val="000000"/>
          <w:szCs w:val="20"/>
          <w:shd w:val="clear" w:color="auto" w:fill="FFFFFF"/>
        </w:rPr>
        <w:t>TARGET</w:t>
      </w:r>
      <w:r w:rsidR="00902034" w:rsidRPr="001C5C6F">
        <w:rPr>
          <w:rStyle w:val="scxw127201074"/>
          <w:color w:val="000000"/>
          <w:szCs w:val="20"/>
          <w:shd w:val="clear" w:color="auto" w:fill="FFFFFF"/>
        </w:rPr>
        <w:t> </w:t>
      </w:r>
      <w:r w:rsidR="001767D4" w:rsidRPr="001C5C6F">
        <w:rPr>
          <w:color w:val="000000"/>
          <w:szCs w:val="20"/>
          <w:shd w:val="clear" w:color="auto" w:fill="FFFFFF"/>
        </w:rPr>
        <w:br/>
      </w:r>
      <w:r w:rsidRPr="001C5C6F">
        <w:rPr>
          <w:i/>
          <w:iCs/>
        </w:rPr>
        <w:t xml:space="preserve">By </w:t>
      </w:r>
      <w:r w:rsidRPr="007E50E4">
        <w:rPr>
          <w:i/>
          <w:iCs/>
          <w:highlight w:val="lightGray"/>
        </w:rPr>
        <w:t>20XX</w:t>
      </w:r>
      <w:r w:rsidRPr="001C5C6F">
        <w:rPr>
          <w:i/>
          <w:iCs/>
        </w:rPr>
        <w:t>, we aim to have documented progress in X areas and, based on this, develop new plans of future actions.</w:t>
      </w:r>
    </w:p>
    <w:p w14:paraId="11DC77FC" w14:textId="77777777" w:rsidR="00F80D64" w:rsidRPr="001C5C6F" w:rsidRDefault="00F80D64" w:rsidP="008B4048">
      <w:pPr>
        <w:rPr>
          <w:szCs w:val="20"/>
        </w:rPr>
      </w:pPr>
    </w:p>
    <w:p w14:paraId="7ACB30F2" w14:textId="77777777" w:rsidR="004A11C2" w:rsidRDefault="004A11C2" w:rsidP="001767D4">
      <w:pPr>
        <w:pStyle w:val="Listeafsnit"/>
        <w:ind w:left="360"/>
        <w:rPr>
          <w:szCs w:val="20"/>
        </w:rPr>
      </w:pPr>
    </w:p>
    <w:p w14:paraId="515F20E3" w14:textId="77777777" w:rsidR="001154D4" w:rsidRDefault="001154D4" w:rsidP="001767D4">
      <w:pPr>
        <w:pStyle w:val="Listeafsnit"/>
        <w:ind w:left="360"/>
        <w:rPr>
          <w:szCs w:val="20"/>
        </w:rPr>
      </w:pPr>
    </w:p>
    <w:p w14:paraId="6E634801" w14:textId="77777777" w:rsidR="001154D4" w:rsidRDefault="001154D4" w:rsidP="001767D4">
      <w:pPr>
        <w:pStyle w:val="Listeafsnit"/>
        <w:ind w:left="360"/>
        <w:rPr>
          <w:szCs w:val="20"/>
        </w:rPr>
      </w:pPr>
    </w:p>
    <w:p w14:paraId="1297A334" w14:textId="77777777" w:rsidR="001154D4" w:rsidRDefault="001154D4" w:rsidP="001767D4">
      <w:pPr>
        <w:pStyle w:val="Listeafsnit"/>
        <w:ind w:left="360"/>
        <w:rPr>
          <w:szCs w:val="20"/>
        </w:rPr>
      </w:pPr>
    </w:p>
    <w:p w14:paraId="249874FB" w14:textId="77777777" w:rsidR="001154D4" w:rsidRDefault="001154D4" w:rsidP="001767D4">
      <w:pPr>
        <w:pStyle w:val="Listeafsnit"/>
        <w:ind w:left="360"/>
        <w:rPr>
          <w:szCs w:val="20"/>
        </w:rPr>
      </w:pPr>
    </w:p>
    <w:p w14:paraId="38C7CB1D" w14:textId="77777777" w:rsidR="007E50E4" w:rsidRDefault="007E50E4" w:rsidP="001767D4">
      <w:pPr>
        <w:pStyle w:val="Listeafsnit"/>
        <w:ind w:left="360"/>
        <w:rPr>
          <w:szCs w:val="20"/>
        </w:rPr>
      </w:pPr>
    </w:p>
    <w:p w14:paraId="087B21F0" w14:textId="77777777" w:rsidR="007E50E4" w:rsidRDefault="007E50E4" w:rsidP="001767D4">
      <w:pPr>
        <w:pStyle w:val="Listeafsnit"/>
        <w:ind w:left="360"/>
        <w:rPr>
          <w:szCs w:val="20"/>
        </w:rPr>
      </w:pPr>
    </w:p>
    <w:p w14:paraId="65E301DD" w14:textId="77777777" w:rsidR="007E50E4" w:rsidRDefault="007E50E4" w:rsidP="001767D4">
      <w:pPr>
        <w:pStyle w:val="Listeafsnit"/>
        <w:ind w:left="360"/>
        <w:rPr>
          <w:szCs w:val="20"/>
        </w:rPr>
      </w:pPr>
    </w:p>
    <w:p w14:paraId="28C90208" w14:textId="77777777" w:rsidR="007E50E4" w:rsidRDefault="007E50E4" w:rsidP="001767D4">
      <w:pPr>
        <w:pStyle w:val="Listeafsnit"/>
        <w:ind w:left="360"/>
        <w:rPr>
          <w:szCs w:val="20"/>
        </w:rPr>
      </w:pPr>
    </w:p>
    <w:p w14:paraId="6EF0E3B6" w14:textId="77777777" w:rsidR="007E50E4" w:rsidRDefault="007E50E4" w:rsidP="001767D4">
      <w:pPr>
        <w:pStyle w:val="Listeafsnit"/>
        <w:ind w:left="360"/>
        <w:rPr>
          <w:szCs w:val="20"/>
        </w:rPr>
      </w:pPr>
    </w:p>
    <w:p w14:paraId="42030E1B" w14:textId="77777777" w:rsidR="007E50E4" w:rsidRDefault="007E50E4" w:rsidP="001767D4">
      <w:pPr>
        <w:pStyle w:val="Listeafsnit"/>
        <w:ind w:left="360"/>
        <w:rPr>
          <w:szCs w:val="20"/>
        </w:rPr>
      </w:pPr>
    </w:p>
    <w:p w14:paraId="7AB23916" w14:textId="77777777" w:rsidR="007E50E4" w:rsidRDefault="007E50E4" w:rsidP="001767D4">
      <w:pPr>
        <w:pStyle w:val="Listeafsnit"/>
        <w:ind w:left="360"/>
        <w:rPr>
          <w:szCs w:val="20"/>
        </w:rPr>
      </w:pPr>
    </w:p>
    <w:p w14:paraId="490CF25C" w14:textId="77777777" w:rsidR="007E50E4" w:rsidRDefault="007E50E4" w:rsidP="001767D4">
      <w:pPr>
        <w:pStyle w:val="Listeafsnit"/>
        <w:ind w:left="360"/>
        <w:rPr>
          <w:szCs w:val="20"/>
        </w:rPr>
      </w:pPr>
    </w:p>
    <w:p w14:paraId="62119AC2" w14:textId="77777777" w:rsidR="007E50E4" w:rsidRDefault="007E50E4" w:rsidP="001767D4">
      <w:pPr>
        <w:pStyle w:val="Listeafsnit"/>
        <w:ind w:left="360"/>
        <w:rPr>
          <w:szCs w:val="20"/>
        </w:rPr>
      </w:pPr>
    </w:p>
    <w:p w14:paraId="50029CF8" w14:textId="77777777" w:rsidR="00635198" w:rsidRDefault="00635198" w:rsidP="001767D4">
      <w:pPr>
        <w:pStyle w:val="Listeafsnit"/>
        <w:ind w:left="360"/>
        <w:rPr>
          <w:szCs w:val="20"/>
        </w:rPr>
      </w:pPr>
    </w:p>
    <w:p w14:paraId="38D3B6B3" w14:textId="77777777" w:rsidR="00635198" w:rsidRDefault="00635198" w:rsidP="001767D4">
      <w:pPr>
        <w:pStyle w:val="Listeafsnit"/>
        <w:ind w:left="360"/>
        <w:rPr>
          <w:szCs w:val="20"/>
        </w:rPr>
      </w:pPr>
    </w:p>
    <w:p w14:paraId="46403957" w14:textId="77777777" w:rsidR="00635198" w:rsidRDefault="00635198" w:rsidP="001767D4">
      <w:pPr>
        <w:pStyle w:val="Listeafsnit"/>
        <w:ind w:left="360"/>
        <w:rPr>
          <w:szCs w:val="20"/>
        </w:rPr>
      </w:pPr>
    </w:p>
    <w:p w14:paraId="26BF817D" w14:textId="77777777" w:rsidR="00635198" w:rsidRDefault="00635198" w:rsidP="001767D4">
      <w:pPr>
        <w:pStyle w:val="Listeafsnit"/>
        <w:ind w:left="360"/>
        <w:rPr>
          <w:szCs w:val="20"/>
        </w:rPr>
      </w:pPr>
    </w:p>
    <w:p w14:paraId="3454D709" w14:textId="77777777" w:rsidR="00635198" w:rsidRDefault="00635198" w:rsidP="001767D4">
      <w:pPr>
        <w:pStyle w:val="Listeafsnit"/>
        <w:ind w:left="360"/>
        <w:rPr>
          <w:szCs w:val="20"/>
        </w:rPr>
      </w:pPr>
    </w:p>
    <w:p w14:paraId="3670DAD2" w14:textId="77777777" w:rsidR="00635198" w:rsidRDefault="00635198" w:rsidP="001767D4">
      <w:pPr>
        <w:pStyle w:val="Listeafsnit"/>
        <w:ind w:left="360"/>
        <w:rPr>
          <w:szCs w:val="20"/>
        </w:rPr>
      </w:pPr>
    </w:p>
    <w:p w14:paraId="5DDE394F" w14:textId="77777777" w:rsidR="00635198" w:rsidRDefault="00635198" w:rsidP="001767D4">
      <w:pPr>
        <w:pStyle w:val="Listeafsnit"/>
        <w:ind w:left="360"/>
        <w:rPr>
          <w:szCs w:val="20"/>
        </w:rPr>
      </w:pPr>
    </w:p>
    <w:p w14:paraId="6B022BB0" w14:textId="77777777" w:rsidR="00635198" w:rsidRDefault="00635198" w:rsidP="001767D4">
      <w:pPr>
        <w:pStyle w:val="Listeafsnit"/>
        <w:ind w:left="360"/>
        <w:rPr>
          <w:szCs w:val="20"/>
        </w:rPr>
      </w:pPr>
    </w:p>
    <w:p w14:paraId="7F3BF17C" w14:textId="77777777" w:rsidR="00635198" w:rsidRDefault="00635198" w:rsidP="001767D4">
      <w:pPr>
        <w:pStyle w:val="Listeafsnit"/>
        <w:ind w:left="360"/>
        <w:rPr>
          <w:szCs w:val="20"/>
        </w:rPr>
      </w:pPr>
    </w:p>
    <w:p w14:paraId="4E045B2C" w14:textId="77777777" w:rsidR="00635198" w:rsidRDefault="00635198" w:rsidP="001767D4">
      <w:pPr>
        <w:pStyle w:val="Listeafsnit"/>
        <w:ind w:left="360"/>
        <w:rPr>
          <w:szCs w:val="20"/>
        </w:rPr>
      </w:pPr>
    </w:p>
    <w:p w14:paraId="4A22C360" w14:textId="77777777" w:rsidR="001154D4" w:rsidRDefault="001154D4" w:rsidP="001767D4">
      <w:pPr>
        <w:pStyle w:val="Listeafsnit"/>
        <w:ind w:left="360"/>
        <w:rPr>
          <w:szCs w:val="20"/>
        </w:rPr>
      </w:pPr>
    </w:p>
    <w:p w14:paraId="5CB853D2" w14:textId="77777777" w:rsidR="001154D4" w:rsidRDefault="001154D4" w:rsidP="001767D4">
      <w:pPr>
        <w:pStyle w:val="Listeafsnit"/>
        <w:ind w:left="360"/>
        <w:rPr>
          <w:szCs w:val="20"/>
        </w:rPr>
      </w:pPr>
    </w:p>
    <w:p w14:paraId="60C19158" w14:textId="77777777" w:rsidR="001154D4" w:rsidRDefault="001154D4" w:rsidP="001767D4">
      <w:pPr>
        <w:pStyle w:val="Listeafsnit"/>
        <w:ind w:left="360"/>
        <w:rPr>
          <w:szCs w:val="20"/>
        </w:rPr>
      </w:pPr>
    </w:p>
    <w:p w14:paraId="61E79EE2" w14:textId="77777777" w:rsidR="001154D4" w:rsidRPr="001C5C6F" w:rsidRDefault="001154D4" w:rsidP="001767D4">
      <w:pPr>
        <w:pStyle w:val="Listeafsnit"/>
        <w:ind w:left="360"/>
        <w:rPr>
          <w:szCs w:val="20"/>
        </w:rPr>
      </w:pPr>
    </w:p>
    <w:p w14:paraId="4704CE88" w14:textId="40CB80CA" w:rsidR="001767D4" w:rsidRPr="001C5C6F" w:rsidRDefault="0065773E" w:rsidP="001767D4">
      <w:pPr>
        <w:pStyle w:val="Listeafsnit"/>
        <w:ind w:left="0"/>
        <w:rPr>
          <w:i/>
          <w:iCs/>
          <w:sz w:val="18"/>
          <w:szCs w:val="18"/>
        </w:rPr>
      </w:pPr>
      <w:r w:rsidRPr="001C5C6F">
        <w:rPr>
          <w:i/>
          <w:iCs/>
          <w:sz w:val="18"/>
          <w:szCs w:val="18"/>
        </w:rPr>
        <w:t>CEO signature</w:t>
      </w:r>
    </w:p>
    <w:p w14:paraId="1E741BE3" w14:textId="77777777" w:rsidR="001767D4" w:rsidRPr="001C5C6F" w:rsidRDefault="001767D4" w:rsidP="001767D4">
      <w:pPr>
        <w:pStyle w:val="Listeafsnit"/>
        <w:ind w:left="0"/>
        <w:rPr>
          <w:i/>
          <w:iCs/>
          <w:szCs w:val="20"/>
        </w:rPr>
      </w:pPr>
    </w:p>
    <w:p w14:paraId="675E9D31" w14:textId="77777777" w:rsidR="001767D4" w:rsidRPr="001C5C6F" w:rsidRDefault="001767D4" w:rsidP="001767D4">
      <w:pPr>
        <w:rPr>
          <w:rFonts w:eastAsia="Aptos" w:cs="Aptos"/>
          <w:i/>
          <w:iCs/>
          <w:szCs w:val="20"/>
        </w:rPr>
      </w:pPr>
      <w:r w:rsidRPr="001C5C6F">
        <w:rPr>
          <w:rFonts w:eastAsia="Aptos" w:cs="Aptos"/>
          <w:b/>
          <w:bCs/>
          <w:szCs w:val="20"/>
        </w:rPr>
        <w:t>________________________________</w:t>
      </w:r>
    </w:p>
    <w:p w14:paraId="1267A671" w14:textId="77777777" w:rsidR="00080E41" w:rsidRPr="001C5C6F" w:rsidRDefault="00080E41" w:rsidP="001767D4">
      <w:pPr>
        <w:rPr>
          <w:rFonts w:eastAsia="Aptos" w:cs="Aptos"/>
          <w:i/>
          <w:iCs/>
          <w:sz w:val="18"/>
          <w:szCs w:val="18"/>
        </w:rPr>
      </w:pPr>
      <w:r w:rsidRPr="006834DF">
        <w:rPr>
          <w:rFonts w:eastAsia="Aptos" w:cs="Aptos"/>
          <w:i/>
          <w:iCs/>
          <w:sz w:val="18"/>
          <w:szCs w:val="18"/>
        </w:rPr>
        <w:fldChar w:fldCharType="begin">
          <w:ffData>
            <w:name w:val="Tekst8"/>
            <w:enabled/>
            <w:calcOnExit w:val="0"/>
            <w:textInput>
              <w:default w:val="[Insert name] "/>
            </w:textInput>
          </w:ffData>
        </w:fldChar>
      </w:r>
      <w:bookmarkStart w:id="11" w:name="Tekst8"/>
      <w:r w:rsidRPr="001C5C6F">
        <w:rPr>
          <w:rFonts w:eastAsia="Aptos" w:cs="Aptos"/>
          <w:i/>
          <w:iCs/>
          <w:sz w:val="18"/>
          <w:szCs w:val="18"/>
        </w:rPr>
        <w:instrText xml:space="preserve"> FORMTEXT </w:instrText>
      </w:r>
      <w:r w:rsidRPr="006834DF">
        <w:rPr>
          <w:rFonts w:eastAsia="Aptos" w:cs="Aptos"/>
          <w:i/>
          <w:iCs/>
          <w:sz w:val="18"/>
          <w:szCs w:val="18"/>
        </w:rPr>
      </w:r>
      <w:r w:rsidRPr="006834DF">
        <w:rPr>
          <w:rFonts w:eastAsia="Aptos" w:cs="Aptos"/>
          <w:i/>
          <w:iCs/>
          <w:sz w:val="18"/>
          <w:szCs w:val="18"/>
        </w:rPr>
        <w:fldChar w:fldCharType="separate"/>
      </w:r>
      <w:r w:rsidRPr="001C5C6F">
        <w:rPr>
          <w:rFonts w:eastAsia="Aptos" w:cs="Aptos"/>
          <w:i/>
          <w:iCs/>
          <w:sz w:val="18"/>
          <w:szCs w:val="18"/>
        </w:rPr>
        <w:t xml:space="preserve">[Insert name] </w:t>
      </w:r>
      <w:r w:rsidRPr="006834DF">
        <w:rPr>
          <w:rFonts w:eastAsia="Aptos" w:cs="Aptos"/>
          <w:i/>
          <w:iCs/>
          <w:sz w:val="18"/>
          <w:szCs w:val="18"/>
        </w:rPr>
        <w:fldChar w:fldCharType="end"/>
      </w:r>
      <w:bookmarkEnd w:id="11"/>
    </w:p>
    <w:p w14:paraId="3B27E980" w14:textId="1431317D" w:rsidR="00B535A6" w:rsidRPr="002567BE" w:rsidRDefault="00080E41" w:rsidP="001767D4">
      <w:pPr>
        <w:rPr>
          <w:rFonts w:eastAsia="Aptos" w:cs="Aptos"/>
          <w:i/>
          <w:iCs/>
          <w:sz w:val="18"/>
          <w:szCs w:val="18"/>
          <w:lang w:val="en-US"/>
        </w:rPr>
      </w:pPr>
      <w:r w:rsidRPr="001C5C6F">
        <w:rPr>
          <w:rFonts w:eastAsia="Aptos" w:cs="Aptos"/>
          <w:i/>
          <w:iCs/>
          <w:sz w:val="18"/>
          <w:szCs w:val="18"/>
        </w:rPr>
        <w:t xml:space="preserve">CEO of </w:t>
      </w:r>
      <w:r w:rsidR="001767D4" w:rsidRPr="001C5C6F">
        <w:rPr>
          <w:rFonts w:eastAsia="Aptos" w:cs="Aptos"/>
          <w:i/>
          <w:iCs/>
          <w:sz w:val="18"/>
          <w:szCs w:val="18"/>
        </w:rPr>
        <w:t xml:space="preserve"> </w:t>
      </w:r>
      <w:r w:rsidRPr="006834DF">
        <w:rPr>
          <w:rFonts w:eastAsia="Aptos" w:cs="Aptos"/>
          <w:i/>
          <w:iCs/>
          <w:sz w:val="18"/>
          <w:szCs w:val="18"/>
        </w:rPr>
        <w:fldChar w:fldCharType="begin">
          <w:ffData>
            <w:name w:val="Tekst9"/>
            <w:enabled/>
            <w:calcOnExit w:val="0"/>
            <w:textInput>
              <w:default w:val="[Insert company name] "/>
            </w:textInput>
          </w:ffData>
        </w:fldChar>
      </w:r>
      <w:bookmarkStart w:id="12" w:name="Tekst9"/>
      <w:r w:rsidRPr="001C5C6F">
        <w:rPr>
          <w:rFonts w:eastAsia="Aptos" w:cs="Aptos"/>
          <w:i/>
          <w:iCs/>
          <w:sz w:val="18"/>
          <w:szCs w:val="18"/>
        </w:rPr>
        <w:instrText xml:space="preserve"> FORMTEXT </w:instrText>
      </w:r>
      <w:r w:rsidRPr="006834DF">
        <w:rPr>
          <w:rFonts w:eastAsia="Aptos" w:cs="Aptos"/>
          <w:i/>
          <w:iCs/>
          <w:sz w:val="18"/>
          <w:szCs w:val="18"/>
        </w:rPr>
      </w:r>
      <w:r w:rsidRPr="006834DF">
        <w:rPr>
          <w:rFonts w:eastAsia="Aptos" w:cs="Aptos"/>
          <w:i/>
          <w:iCs/>
          <w:sz w:val="18"/>
          <w:szCs w:val="18"/>
        </w:rPr>
        <w:fldChar w:fldCharType="separate"/>
      </w:r>
      <w:r w:rsidRPr="001C5C6F">
        <w:rPr>
          <w:rFonts w:eastAsia="Aptos" w:cs="Aptos"/>
          <w:i/>
          <w:iCs/>
          <w:sz w:val="18"/>
          <w:szCs w:val="18"/>
        </w:rPr>
        <w:t xml:space="preserve">[Insert company name] </w:t>
      </w:r>
      <w:r w:rsidRPr="006834DF">
        <w:rPr>
          <w:rFonts w:eastAsia="Aptos" w:cs="Aptos"/>
          <w:i/>
          <w:iCs/>
          <w:sz w:val="18"/>
          <w:szCs w:val="18"/>
        </w:rPr>
        <w:fldChar w:fldCharType="end"/>
      </w:r>
      <w:bookmarkEnd w:id="12"/>
    </w:p>
    <w:sectPr w:rsidR="00B535A6" w:rsidRPr="002567BE" w:rsidSect="00C17F3F">
      <w:headerReference w:type="default" r:id="rId15"/>
      <w:footerReference w:type="default" r:id="rId16"/>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F3C8" w14:textId="77777777" w:rsidR="00485C79" w:rsidRPr="00FB195C" w:rsidRDefault="00485C79" w:rsidP="005E33BA">
      <w:pPr>
        <w:spacing w:after="0" w:line="240" w:lineRule="auto"/>
      </w:pPr>
      <w:r w:rsidRPr="00FB195C">
        <w:separator/>
      </w:r>
    </w:p>
  </w:endnote>
  <w:endnote w:type="continuationSeparator" w:id="0">
    <w:p w14:paraId="485FA32B" w14:textId="77777777" w:rsidR="00485C79" w:rsidRPr="00FB195C" w:rsidRDefault="00485C79" w:rsidP="005E33BA">
      <w:pPr>
        <w:spacing w:after="0" w:line="240" w:lineRule="auto"/>
      </w:pPr>
      <w:r w:rsidRPr="00FB195C">
        <w:continuationSeparator/>
      </w:r>
    </w:p>
  </w:endnote>
  <w:endnote w:type="continuationNotice" w:id="1">
    <w:p w14:paraId="5B882554" w14:textId="77777777" w:rsidR="00485C79" w:rsidRPr="00FB195C" w:rsidRDefault="00485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Pr="00FB195C" w:rsidRDefault="00C17F3F">
        <w:pPr>
          <w:pStyle w:val="Sidefod"/>
          <w:framePr w:wrap="none" w:vAnchor="text" w:hAnchor="margin" w:xAlign="right" w:y="1"/>
          <w:rPr>
            <w:rStyle w:val="Sidetal"/>
          </w:rPr>
        </w:pPr>
        <w:r w:rsidRPr="00FB195C">
          <w:rPr>
            <w:rStyle w:val="Sidetal"/>
          </w:rPr>
          <w:fldChar w:fldCharType="begin"/>
        </w:r>
        <w:r w:rsidRPr="00FB195C">
          <w:rPr>
            <w:rStyle w:val="Sidetal"/>
          </w:rPr>
          <w:instrText xml:space="preserve"> PAGE </w:instrText>
        </w:r>
        <w:r w:rsidRPr="00FB195C">
          <w:rPr>
            <w:rStyle w:val="Sidetal"/>
          </w:rPr>
          <w:fldChar w:fldCharType="end"/>
        </w:r>
      </w:p>
    </w:sdtContent>
  </w:sdt>
  <w:p w14:paraId="2ACC7C90" w14:textId="77777777" w:rsidR="00C17F3F" w:rsidRPr="00FB195C"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46B3189B" w:rsidR="005E33BA" w:rsidRPr="00FB195C" w:rsidRDefault="005E33BA" w:rsidP="00C17F3F">
    <w:pPr>
      <w:pStyle w:val="Sidefod"/>
      <w:ind w:right="360"/>
    </w:pPr>
    <w:r w:rsidRPr="00FB195C">
      <w:tab/>
    </w:r>
    <w:r w:rsidRPr="00FB195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54617134"/>
      <w:docPartObj>
        <w:docPartGallery w:val="Page Numbers (Bottom of Page)"/>
        <w:docPartUnique/>
      </w:docPartObj>
    </w:sdtPr>
    <w:sdtEndPr>
      <w:rPr>
        <w:rStyle w:val="Sidetal"/>
      </w:rPr>
    </w:sdtEndPr>
    <w:sdtContent>
      <w:p w14:paraId="4373383D" w14:textId="77777777" w:rsidR="00716DD3" w:rsidRPr="00FB195C" w:rsidRDefault="00716DD3">
        <w:pPr>
          <w:pStyle w:val="Sidefod"/>
          <w:framePr w:wrap="none" w:vAnchor="text" w:hAnchor="margin" w:xAlign="right" w:y="1"/>
          <w:rPr>
            <w:rStyle w:val="Sidetal"/>
            <w:szCs w:val="20"/>
          </w:rPr>
        </w:pPr>
        <w:r w:rsidRPr="00FB195C">
          <w:rPr>
            <w:rStyle w:val="Sidetal"/>
            <w:sz w:val="18"/>
            <w:szCs w:val="18"/>
          </w:rPr>
          <w:fldChar w:fldCharType="begin"/>
        </w:r>
        <w:r w:rsidRPr="00FB195C">
          <w:rPr>
            <w:rStyle w:val="Sidetal"/>
            <w:sz w:val="18"/>
            <w:szCs w:val="18"/>
          </w:rPr>
          <w:instrText xml:space="preserve"> PAGE </w:instrText>
        </w:r>
        <w:r w:rsidRPr="00FB195C">
          <w:rPr>
            <w:rStyle w:val="Sidetal"/>
            <w:sz w:val="18"/>
            <w:szCs w:val="18"/>
          </w:rPr>
          <w:fldChar w:fldCharType="separate"/>
        </w:r>
        <w:r w:rsidRPr="006834DF">
          <w:rPr>
            <w:rStyle w:val="Sidetal"/>
            <w:sz w:val="18"/>
            <w:szCs w:val="18"/>
          </w:rPr>
          <w:t>5</w:t>
        </w:r>
        <w:r w:rsidRPr="00FB195C">
          <w:rPr>
            <w:rStyle w:val="Sidetal"/>
            <w:sz w:val="18"/>
            <w:szCs w:val="18"/>
          </w:rPr>
          <w:fldChar w:fldCharType="end"/>
        </w:r>
      </w:p>
    </w:sdtContent>
  </w:sdt>
  <w:p w14:paraId="36415B8B" w14:textId="77777777" w:rsidR="00716DD3" w:rsidRPr="00FB195C" w:rsidRDefault="00716DD3" w:rsidP="00C17F3F">
    <w:pPr>
      <w:pStyle w:val="Sidefod"/>
      <w:ind w:right="360"/>
    </w:pPr>
    <w:r w:rsidRPr="00B630C7">
      <w:rPr>
        <w:rFonts w:eastAsia="Aptos" w:cs="Aptos"/>
        <w:b/>
        <w:bCs/>
        <w:noProof/>
        <w:color w:val="000000" w:themeColor="text1"/>
        <w:sz w:val="40"/>
        <w:szCs w:val="40"/>
        <w:lang w:val="en-US"/>
      </w:rPr>
      <w:drawing>
        <wp:anchor distT="0" distB="0" distL="114300" distR="114300" simplePos="0" relativeHeight="251658241" behindDoc="0" locked="0" layoutInCell="1" allowOverlap="1" wp14:anchorId="0461C61B" wp14:editId="35F9AEC9">
          <wp:simplePos x="0" y="0"/>
          <wp:positionH relativeFrom="margin">
            <wp:posOffset>-241625</wp:posOffset>
          </wp:positionH>
          <wp:positionV relativeFrom="paragraph">
            <wp:posOffset>-192125</wp:posOffset>
          </wp:positionV>
          <wp:extent cx="2049780" cy="558800"/>
          <wp:effectExtent l="0" t="0" r="7620" b="0"/>
          <wp:wrapSquare wrapText="bothSides"/>
          <wp:docPr id="1646972083"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049780" cy="558800"/>
                  </a:xfrm>
                  <a:prstGeom prst="rect">
                    <a:avLst/>
                  </a:prstGeom>
                </pic:spPr>
              </pic:pic>
            </a:graphicData>
          </a:graphic>
          <wp14:sizeRelH relativeFrom="margin">
            <wp14:pctWidth>0</wp14:pctWidth>
          </wp14:sizeRelH>
          <wp14:sizeRelV relativeFrom="margin">
            <wp14:pctHeight>0</wp14:pctHeight>
          </wp14:sizeRelV>
        </wp:anchor>
      </w:drawing>
    </w:r>
    <w:r w:rsidRPr="00FB195C">
      <w:tab/>
    </w:r>
    <w:r w:rsidRPr="00FB195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1FCE" w14:textId="77777777" w:rsidR="00485C79" w:rsidRPr="00FB195C" w:rsidRDefault="00485C79" w:rsidP="005E33BA">
      <w:pPr>
        <w:spacing w:after="0" w:line="240" w:lineRule="auto"/>
      </w:pPr>
      <w:r w:rsidRPr="00FB195C">
        <w:separator/>
      </w:r>
    </w:p>
  </w:footnote>
  <w:footnote w:type="continuationSeparator" w:id="0">
    <w:p w14:paraId="19F60479" w14:textId="77777777" w:rsidR="00485C79" w:rsidRPr="00FB195C" w:rsidRDefault="00485C79" w:rsidP="005E33BA">
      <w:pPr>
        <w:spacing w:after="0" w:line="240" w:lineRule="auto"/>
      </w:pPr>
      <w:r w:rsidRPr="00FB195C">
        <w:continuationSeparator/>
      </w:r>
    </w:p>
  </w:footnote>
  <w:footnote w:type="continuationNotice" w:id="1">
    <w:p w14:paraId="081A585A" w14:textId="77777777" w:rsidR="00485C79" w:rsidRPr="00FB195C" w:rsidRDefault="00485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FB195C"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Pr="00FB195C"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4E10" w14:textId="77777777" w:rsidR="00716DD3" w:rsidRPr="00FB195C" w:rsidRDefault="00716DD3">
    <w:pPr>
      <w:pStyle w:val="Sidehoved"/>
      <w:rPr>
        <w:i/>
        <w:iCs/>
        <w:sz w:val="18"/>
        <w:szCs w:val="18"/>
      </w:rPr>
    </w:pPr>
    <w:r w:rsidRPr="00AA5CE6">
      <w:rPr>
        <w:i/>
        <w:iCs/>
        <w:noProof/>
        <w:sz w:val="18"/>
        <w:szCs w:val="18"/>
      </w:rPr>
      <mc:AlternateContent>
        <mc:Choice Requires="wps">
          <w:drawing>
            <wp:anchor distT="0" distB="0" distL="114300" distR="114300" simplePos="0" relativeHeight="251658240" behindDoc="0" locked="0" layoutInCell="1" allowOverlap="1" wp14:anchorId="57749AE5" wp14:editId="2F67304A">
              <wp:simplePos x="0" y="0"/>
              <wp:positionH relativeFrom="column">
                <wp:posOffset>-1049655</wp:posOffset>
              </wp:positionH>
              <wp:positionV relativeFrom="paragraph">
                <wp:posOffset>67310</wp:posOffset>
              </wp:positionV>
              <wp:extent cx="4839630" cy="28800"/>
              <wp:effectExtent l="0" t="0" r="0" b="0"/>
              <wp:wrapNone/>
              <wp:docPr id="1112791695"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46905"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sidRPr="00FB195C">
      <w:rPr>
        <w:i/>
        <w:iCs/>
        <w:sz w:val="18"/>
        <w:szCs w:val="18"/>
      </w:rPr>
      <w:tab/>
    </w:r>
    <w:r w:rsidRPr="00FB195C">
      <w:rPr>
        <w:i/>
        <w:iCs/>
        <w:sz w:val="18"/>
        <w:szCs w:val="18"/>
      </w:rPr>
      <w:tab/>
      <w:t xml:space="preserve">Updated </w:t>
    </w:r>
    <w:r w:rsidRPr="00FB195C">
      <w:rPr>
        <w:i/>
        <w:iCs/>
        <w:sz w:val="18"/>
        <w:szCs w:val="18"/>
        <w:highlight w:val="lightGray"/>
      </w:rPr>
      <w:t>[Insert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BDF0BD7"/>
    <w:multiLevelType w:val="multilevel"/>
    <w:tmpl w:val="F656F720"/>
    <w:lvl w:ilvl="0">
      <w:start w:val="5"/>
      <w:numFmt w:val="decimal"/>
      <w:lvlText w:val="%1"/>
      <w:lvlJc w:val="left"/>
      <w:pPr>
        <w:ind w:left="360" w:hanging="360"/>
      </w:pPr>
      <w:rPr>
        <w:rFonts w:cs="Helvetica" w:hint="default"/>
        <w:b/>
      </w:rPr>
    </w:lvl>
    <w:lvl w:ilvl="1">
      <w:start w:val="1"/>
      <w:numFmt w:val="decimal"/>
      <w:lvlText w:val="%1.%2"/>
      <w:lvlJc w:val="left"/>
      <w:pPr>
        <w:ind w:left="360" w:hanging="360"/>
      </w:pPr>
      <w:rPr>
        <w:rFonts w:cs="Helvetica" w:hint="default"/>
        <w:b/>
      </w:rPr>
    </w:lvl>
    <w:lvl w:ilvl="2">
      <w:start w:val="1"/>
      <w:numFmt w:val="decimal"/>
      <w:lvlText w:val="%1.%2.%3"/>
      <w:lvlJc w:val="left"/>
      <w:pPr>
        <w:ind w:left="720" w:hanging="720"/>
      </w:pPr>
      <w:rPr>
        <w:rFonts w:cs="Helvetica" w:hint="default"/>
        <w:b/>
      </w:rPr>
    </w:lvl>
    <w:lvl w:ilvl="3">
      <w:start w:val="1"/>
      <w:numFmt w:val="decimal"/>
      <w:lvlText w:val="%1.%2.%3.%4"/>
      <w:lvlJc w:val="left"/>
      <w:pPr>
        <w:ind w:left="1080" w:hanging="1080"/>
      </w:pPr>
      <w:rPr>
        <w:rFonts w:cs="Helvetica" w:hint="default"/>
        <w:b/>
      </w:rPr>
    </w:lvl>
    <w:lvl w:ilvl="4">
      <w:start w:val="1"/>
      <w:numFmt w:val="decimal"/>
      <w:lvlText w:val="%1.%2.%3.%4.%5"/>
      <w:lvlJc w:val="left"/>
      <w:pPr>
        <w:ind w:left="1080" w:hanging="1080"/>
      </w:pPr>
      <w:rPr>
        <w:rFonts w:cs="Helvetica" w:hint="default"/>
        <w:b/>
      </w:rPr>
    </w:lvl>
    <w:lvl w:ilvl="5">
      <w:start w:val="1"/>
      <w:numFmt w:val="decimal"/>
      <w:lvlText w:val="%1.%2.%3.%4.%5.%6"/>
      <w:lvlJc w:val="left"/>
      <w:pPr>
        <w:ind w:left="1440" w:hanging="1440"/>
      </w:pPr>
      <w:rPr>
        <w:rFonts w:cs="Helvetica" w:hint="default"/>
        <w:b/>
      </w:rPr>
    </w:lvl>
    <w:lvl w:ilvl="6">
      <w:start w:val="1"/>
      <w:numFmt w:val="decimal"/>
      <w:lvlText w:val="%1.%2.%3.%4.%5.%6.%7"/>
      <w:lvlJc w:val="left"/>
      <w:pPr>
        <w:ind w:left="1440" w:hanging="1440"/>
      </w:pPr>
      <w:rPr>
        <w:rFonts w:cs="Helvetica" w:hint="default"/>
        <w:b/>
      </w:rPr>
    </w:lvl>
    <w:lvl w:ilvl="7">
      <w:start w:val="1"/>
      <w:numFmt w:val="decimal"/>
      <w:lvlText w:val="%1.%2.%3.%4.%5.%6.%7.%8"/>
      <w:lvlJc w:val="left"/>
      <w:pPr>
        <w:ind w:left="1800" w:hanging="1800"/>
      </w:pPr>
      <w:rPr>
        <w:rFonts w:cs="Helvetica" w:hint="default"/>
        <w:b/>
      </w:rPr>
    </w:lvl>
    <w:lvl w:ilvl="8">
      <w:start w:val="1"/>
      <w:numFmt w:val="decimal"/>
      <w:lvlText w:val="%1.%2.%3.%4.%5.%6.%7.%8.%9"/>
      <w:lvlJc w:val="left"/>
      <w:pPr>
        <w:ind w:left="1800" w:hanging="1800"/>
      </w:pPr>
      <w:rPr>
        <w:rFonts w:cs="Helvetica" w:hint="default"/>
        <w:b/>
      </w:rPr>
    </w:lvl>
  </w:abstractNum>
  <w:abstractNum w:abstractNumId="6"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3403C8"/>
    <w:multiLevelType w:val="multilevel"/>
    <w:tmpl w:val="145084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5448D6"/>
    <w:multiLevelType w:val="multilevel"/>
    <w:tmpl w:val="1890BE1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811774E"/>
    <w:multiLevelType w:val="multilevel"/>
    <w:tmpl w:val="C52E0CF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3"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D8F39EF"/>
    <w:multiLevelType w:val="multilevel"/>
    <w:tmpl w:val="913ACBC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6" w15:restartNumberingAfterBreak="0">
    <w:nsid w:val="25711237"/>
    <w:multiLevelType w:val="multilevel"/>
    <w:tmpl w:val="0406001F"/>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bCs/>
        <w:i w:val="0"/>
        <w:iCs w:val="0"/>
        <w:sz w:val="18"/>
        <w:szCs w:val="1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19" w15:restartNumberingAfterBreak="0">
    <w:nsid w:val="2C6141FD"/>
    <w:multiLevelType w:val="multilevel"/>
    <w:tmpl w:val="DD0A7126"/>
    <w:lvl w:ilvl="0">
      <w:start w:val="3"/>
      <w:numFmt w:val="decimal"/>
      <w:lvlText w:val="%1"/>
      <w:lvlJc w:val="left"/>
      <w:pPr>
        <w:ind w:left="360" w:hanging="360"/>
      </w:pPr>
      <w:rPr>
        <w:rFonts w:hint="default"/>
      </w:rPr>
    </w:lvl>
    <w:lvl w:ilvl="1">
      <w:start w:val="1"/>
      <w:numFmt w:val="decimal"/>
      <w:lvlText w:val="4.%2."/>
      <w:lvlJc w:val="left"/>
      <w:pPr>
        <w:ind w:left="2495" w:hanging="213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124578"/>
    <w:multiLevelType w:val="multilevel"/>
    <w:tmpl w:val="8E2E0124"/>
    <w:lvl w:ilvl="0">
      <w:start w:val="1"/>
      <w:numFmt w:val="decimal"/>
      <w:lvlText w:val="%1."/>
      <w:lvlJc w:val="left"/>
      <w:pPr>
        <w:ind w:left="360" w:hanging="360"/>
      </w:pPr>
      <w:rPr>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1B2597"/>
    <w:multiLevelType w:val="multilevel"/>
    <w:tmpl w:val="5FD62110"/>
    <w:lvl w:ilvl="0">
      <w:start w:val="1"/>
      <w:numFmt w:val="decimal"/>
      <w:lvlText w:val="%1."/>
      <w:lvlJc w:val="left"/>
      <w:pPr>
        <w:ind w:left="360" w:hanging="360"/>
      </w:pPr>
      <w:rPr>
        <w:rFonts w:hint="default"/>
        <w:b/>
        <w:bCs/>
        <w:i w:val="0"/>
        <w:iCs w:val="0"/>
        <w:sz w:val="18"/>
        <w:szCs w:val="18"/>
      </w:rPr>
    </w:lvl>
    <w:lvl w:ilvl="1">
      <w:start w:val="1"/>
      <w:numFmt w:val="decimal"/>
      <w:lvlText w:val="%2."/>
      <w:lvlJc w:val="left"/>
      <w:pPr>
        <w:ind w:left="720" w:hanging="360"/>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94C639D"/>
    <w:multiLevelType w:val="multilevel"/>
    <w:tmpl w:val="404881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1F93B63"/>
    <w:multiLevelType w:val="multilevel"/>
    <w:tmpl w:val="E29CF9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C74708"/>
    <w:multiLevelType w:val="multilevel"/>
    <w:tmpl w:val="C3702E2E"/>
    <w:lvl w:ilvl="0">
      <w:start w:val="2"/>
      <w:numFmt w:val="decimal"/>
      <w:lvlText w:val="%1"/>
      <w:lvlJc w:val="left"/>
      <w:pPr>
        <w:ind w:left="360" w:hanging="360"/>
      </w:pPr>
      <w:rPr>
        <w:rFonts w:eastAsia="Aptos" w:cs="Aptos" w:hint="default"/>
        <w:b w:val="0"/>
      </w:rPr>
    </w:lvl>
    <w:lvl w:ilvl="1">
      <w:start w:val="1"/>
      <w:numFmt w:val="decimal"/>
      <w:lvlText w:val="%1.%2"/>
      <w:lvlJc w:val="left"/>
      <w:pPr>
        <w:ind w:left="360" w:hanging="360"/>
      </w:pPr>
      <w:rPr>
        <w:rFonts w:eastAsia="Aptos" w:cs="Aptos" w:hint="default"/>
        <w:b/>
        <w:bCs w:val="0"/>
      </w:rPr>
    </w:lvl>
    <w:lvl w:ilvl="2">
      <w:start w:val="1"/>
      <w:numFmt w:val="decimal"/>
      <w:lvlText w:val="%1.%2.%3"/>
      <w:lvlJc w:val="left"/>
      <w:pPr>
        <w:ind w:left="720" w:hanging="720"/>
      </w:pPr>
      <w:rPr>
        <w:rFonts w:eastAsia="Aptos" w:cs="Aptos" w:hint="default"/>
        <w:b w:val="0"/>
      </w:rPr>
    </w:lvl>
    <w:lvl w:ilvl="3">
      <w:start w:val="1"/>
      <w:numFmt w:val="decimal"/>
      <w:lvlText w:val="%1.%2.%3.%4"/>
      <w:lvlJc w:val="left"/>
      <w:pPr>
        <w:ind w:left="720" w:hanging="720"/>
      </w:pPr>
      <w:rPr>
        <w:rFonts w:eastAsia="Aptos" w:cs="Aptos" w:hint="default"/>
        <w:b w:val="0"/>
      </w:rPr>
    </w:lvl>
    <w:lvl w:ilvl="4">
      <w:start w:val="1"/>
      <w:numFmt w:val="decimal"/>
      <w:lvlText w:val="%1.%2.%3.%4.%5"/>
      <w:lvlJc w:val="left"/>
      <w:pPr>
        <w:ind w:left="1080" w:hanging="1080"/>
      </w:pPr>
      <w:rPr>
        <w:rFonts w:eastAsia="Aptos" w:cs="Aptos" w:hint="default"/>
        <w:b w:val="0"/>
      </w:rPr>
    </w:lvl>
    <w:lvl w:ilvl="5">
      <w:start w:val="1"/>
      <w:numFmt w:val="decimal"/>
      <w:lvlText w:val="%1.%2.%3.%4.%5.%6"/>
      <w:lvlJc w:val="left"/>
      <w:pPr>
        <w:ind w:left="1080" w:hanging="1080"/>
      </w:pPr>
      <w:rPr>
        <w:rFonts w:eastAsia="Aptos" w:cs="Aptos" w:hint="default"/>
        <w:b w:val="0"/>
      </w:rPr>
    </w:lvl>
    <w:lvl w:ilvl="6">
      <w:start w:val="1"/>
      <w:numFmt w:val="decimal"/>
      <w:lvlText w:val="%1.%2.%3.%4.%5.%6.%7"/>
      <w:lvlJc w:val="left"/>
      <w:pPr>
        <w:ind w:left="1440" w:hanging="1440"/>
      </w:pPr>
      <w:rPr>
        <w:rFonts w:eastAsia="Aptos" w:cs="Aptos" w:hint="default"/>
        <w:b w:val="0"/>
      </w:rPr>
    </w:lvl>
    <w:lvl w:ilvl="7">
      <w:start w:val="1"/>
      <w:numFmt w:val="decimal"/>
      <w:lvlText w:val="%1.%2.%3.%4.%5.%6.%7.%8"/>
      <w:lvlJc w:val="left"/>
      <w:pPr>
        <w:ind w:left="1800" w:hanging="1800"/>
      </w:pPr>
      <w:rPr>
        <w:rFonts w:eastAsia="Aptos" w:cs="Aptos" w:hint="default"/>
        <w:b w:val="0"/>
      </w:rPr>
    </w:lvl>
    <w:lvl w:ilvl="8">
      <w:start w:val="1"/>
      <w:numFmt w:val="decimal"/>
      <w:lvlText w:val="%1.%2.%3.%4.%5.%6.%7.%8.%9"/>
      <w:lvlJc w:val="left"/>
      <w:pPr>
        <w:ind w:left="1800" w:hanging="1800"/>
      </w:pPr>
      <w:rPr>
        <w:rFonts w:eastAsia="Aptos" w:cs="Aptos" w:hint="default"/>
        <w:b w:val="0"/>
      </w:rPr>
    </w:lvl>
  </w:abstractNum>
  <w:abstractNum w:abstractNumId="31" w15:restartNumberingAfterBreak="0">
    <w:nsid w:val="4CA35413"/>
    <w:multiLevelType w:val="multilevel"/>
    <w:tmpl w:val="B29483D0"/>
    <w:lvl w:ilvl="0">
      <w:start w:val="2"/>
      <w:numFmt w:val="decimal"/>
      <w:lvlText w:val="%1"/>
      <w:lvlJc w:val="left"/>
      <w:pPr>
        <w:ind w:left="640" w:hanging="640"/>
      </w:pPr>
      <w:rPr>
        <w:rFonts w:hint="default"/>
        <w:b w:val="0"/>
      </w:rPr>
    </w:lvl>
    <w:lvl w:ilvl="1">
      <w:start w:val="1"/>
      <w:numFmt w:val="decimal"/>
      <w:lvlText w:val="%1.%2"/>
      <w:lvlJc w:val="left"/>
      <w:pPr>
        <w:ind w:left="1048" w:hanging="640"/>
      </w:pPr>
      <w:rPr>
        <w:rFonts w:hint="default"/>
        <w:b w:val="0"/>
      </w:rPr>
    </w:lvl>
    <w:lvl w:ilvl="2">
      <w:start w:val="1"/>
      <w:numFmt w:val="decimal"/>
      <w:lvlText w:val="3.%2.%3."/>
      <w:lvlJc w:val="left"/>
      <w:pPr>
        <w:ind w:left="1536" w:hanging="720"/>
      </w:pPr>
      <w:rPr>
        <w:rFonts w:hint="default"/>
        <w:b/>
        <w:bCs w:val="0"/>
      </w:rPr>
    </w:lvl>
    <w:lvl w:ilvl="3">
      <w:start w:val="1"/>
      <w:numFmt w:val="decimal"/>
      <w:lvlText w:val="3.%2.%3.%4."/>
      <w:lvlJc w:val="left"/>
      <w:pPr>
        <w:ind w:left="1944" w:hanging="810"/>
      </w:pPr>
      <w:rPr>
        <w:rFonts w:hint="default"/>
        <w:b/>
        <w:bCs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656" w:hanging="1800"/>
      </w:pPr>
      <w:rPr>
        <w:rFonts w:hint="default"/>
        <w:b w:val="0"/>
      </w:rPr>
    </w:lvl>
    <w:lvl w:ilvl="8">
      <w:start w:val="1"/>
      <w:numFmt w:val="decimal"/>
      <w:lvlText w:val="%1.%2.%3.%4.%5.%6.%7.%8.%9"/>
      <w:lvlJc w:val="left"/>
      <w:pPr>
        <w:ind w:left="5064" w:hanging="1800"/>
      </w:pPr>
      <w:rPr>
        <w:rFonts w:hint="default"/>
        <w:b w:val="0"/>
      </w:rPr>
    </w:lvl>
  </w:abstractNum>
  <w:abstractNum w:abstractNumId="32"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CB4FF6"/>
    <w:multiLevelType w:val="multilevel"/>
    <w:tmpl w:val="A0880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73358C"/>
    <w:multiLevelType w:val="multilevel"/>
    <w:tmpl w:val="D47E8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15:restartNumberingAfterBreak="0">
    <w:nsid w:val="66701B0B"/>
    <w:multiLevelType w:val="multilevel"/>
    <w:tmpl w:val="E6AAAF3C"/>
    <w:lvl w:ilvl="0">
      <w:start w:val="4"/>
      <w:numFmt w:val="decimal"/>
      <w:lvlText w:val="%1"/>
      <w:lvlJc w:val="left"/>
      <w:pPr>
        <w:ind w:left="360" w:hanging="360"/>
      </w:pPr>
      <w:rPr>
        <w:rFonts w:hint="default"/>
      </w:rPr>
    </w:lvl>
    <w:lvl w:ilvl="1">
      <w:start w:val="1"/>
      <w:numFmt w:val="decimal"/>
      <w:lvlText w:val="7.%2"/>
      <w:lvlJc w:val="left"/>
      <w:pPr>
        <w:ind w:left="360" w:hanging="360"/>
      </w:pPr>
      <w:rPr>
        <w:rFonts w:hint="default"/>
        <w:b/>
        <w:bCs/>
      </w:rPr>
    </w:lvl>
    <w:lvl w:ilvl="2">
      <w:start w:val="1"/>
      <w:numFmt w:val="decimal"/>
      <w:lvlText w:val="7.%2.%3"/>
      <w:lvlJc w:val="left"/>
      <w:pPr>
        <w:ind w:left="1531" w:hanging="794"/>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0" w15:restartNumberingAfterBreak="0">
    <w:nsid w:val="6FAD19A8"/>
    <w:multiLevelType w:val="multilevel"/>
    <w:tmpl w:val="D38A0428"/>
    <w:lvl w:ilvl="0">
      <w:start w:val="4"/>
      <w:numFmt w:val="decimal"/>
      <w:lvlText w:val="%1"/>
      <w:lvlJc w:val="left"/>
      <w:pPr>
        <w:ind w:left="480" w:hanging="480"/>
      </w:pPr>
      <w:rPr>
        <w:rFonts w:hint="default"/>
        <w:b/>
        <w:i w:val="0"/>
        <w:color w:val="auto"/>
      </w:rPr>
    </w:lvl>
    <w:lvl w:ilvl="1">
      <w:start w:val="1"/>
      <w:numFmt w:val="decimal"/>
      <w:lvlText w:val="%1.%2"/>
      <w:lvlJc w:val="left"/>
      <w:pPr>
        <w:ind w:left="840" w:hanging="480"/>
      </w:pPr>
      <w:rPr>
        <w:rFonts w:hint="default"/>
        <w:b/>
        <w:i w:val="0"/>
        <w:color w:val="auto"/>
      </w:rPr>
    </w:lvl>
    <w:lvl w:ilvl="2">
      <w:start w:val="3"/>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b/>
        <w:i w:val="0"/>
        <w:color w:val="auto"/>
      </w:rPr>
    </w:lvl>
    <w:lvl w:ilvl="4">
      <w:start w:val="1"/>
      <w:numFmt w:val="decimal"/>
      <w:lvlText w:val="%1.%2.%3.%4.%5"/>
      <w:lvlJc w:val="left"/>
      <w:pPr>
        <w:ind w:left="2520" w:hanging="1080"/>
      </w:pPr>
      <w:rPr>
        <w:rFonts w:hint="default"/>
        <w:b/>
        <w:i w:val="0"/>
        <w:color w:val="auto"/>
      </w:rPr>
    </w:lvl>
    <w:lvl w:ilvl="5">
      <w:start w:val="1"/>
      <w:numFmt w:val="decimal"/>
      <w:lvlText w:val="%1.%2.%3.%4.%5.%6"/>
      <w:lvlJc w:val="left"/>
      <w:pPr>
        <w:ind w:left="3240" w:hanging="1440"/>
      </w:pPr>
      <w:rPr>
        <w:rFonts w:hint="default"/>
        <w:b/>
        <w:i w:val="0"/>
        <w:color w:val="auto"/>
      </w:rPr>
    </w:lvl>
    <w:lvl w:ilvl="6">
      <w:start w:val="1"/>
      <w:numFmt w:val="decimal"/>
      <w:lvlText w:val="%1.%2.%3.%4.%5.%6.%7"/>
      <w:lvlJc w:val="left"/>
      <w:pPr>
        <w:ind w:left="3600" w:hanging="1440"/>
      </w:pPr>
      <w:rPr>
        <w:rFonts w:hint="default"/>
        <w:b/>
        <w:i w:val="0"/>
        <w:color w:val="auto"/>
      </w:rPr>
    </w:lvl>
    <w:lvl w:ilvl="7">
      <w:start w:val="1"/>
      <w:numFmt w:val="decimal"/>
      <w:lvlText w:val="%1.%2.%3.%4.%5.%6.%7.%8"/>
      <w:lvlJc w:val="left"/>
      <w:pPr>
        <w:ind w:left="4320" w:hanging="1800"/>
      </w:pPr>
      <w:rPr>
        <w:rFonts w:hint="default"/>
        <w:b/>
        <w:i w:val="0"/>
        <w:color w:val="auto"/>
      </w:rPr>
    </w:lvl>
    <w:lvl w:ilvl="8">
      <w:start w:val="1"/>
      <w:numFmt w:val="decimal"/>
      <w:lvlText w:val="%1.%2.%3.%4.%5.%6.%7.%8.%9"/>
      <w:lvlJc w:val="left"/>
      <w:pPr>
        <w:ind w:left="4680" w:hanging="1800"/>
      </w:pPr>
      <w:rPr>
        <w:rFonts w:hint="default"/>
        <w:b/>
        <w:i w:val="0"/>
        <w:color w:val="auto"/>
      </w:rPr>
    </w:lvl>
  </w:abstractNum>
  <w:abstractNum w:abstractNumId="41"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42"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577CD2"/>
    <w:multiLevelType w:val="multilevel"/>
    <w:tmpl w:val="D44AB980"/>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6D5527"/>
    <w:multiLevelType w:val="hybridMultilevel"/>
    <w:tmpl w:val="EF042D68"/>
    <w:lvl w:ilvl="0" w:tplc="0406000F">
      <w:start w:val="1"/>
      <w:numFmt w:val="decimal"/>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45" w15:restartNumberingAfterBreak="0">
    <w:nsid w:val="7F7F7ACA"/>
    <w:multiLevelType w:val="hybridMultilevel"/>
    <w:tmpl w:val="BF1ABE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78826755">
    <w:abstractNumId w:val="15"/>
  </w:num>
  <w:num w:numId="2" w16cid:durableId="867834615">
    <w:abstractNumId w:val="12"/>
  </w:num>
  <w:num w:numId="3" w16cid:durableId="1579827524">
    <w:abstractNumId w:val="18"/>
  </w:num>
  <w:num w:numId="4" w16cid:durableId="263928896">
    <w:abstractNumId w:val="41"/>
  </w:num>
  <w:num w:numId="5" w16cid:durableId="1377849993">
    <w:abstractNumId w:val="11"/>
  </w:num>
  <w:num w:numId="6" w16cid:durableId="345376021">
    <w:abstractNumId w:val="28"/>
  </w:num>
  <w:num w:numId="7" w16cid:durableId="1081827951">
    <w:abstractNumId w:val="13"/>
  </w:num>
  <w:num w:numId="8" w16cid:durableId="2006934554">
    <w:abstractNumId w:val="10"/>
  </w:num>
  <w:num w:numId="9" w16cid:durableId="431977955">
    <w:abstractNumId w:val="1"/>
  </w:num>
  <w:num w:numId="10" w16cid:durableId="1082726379">
    <w:abstractNumId w:val="2"/>
  </w:num>
  <w:num w:numId="11" w16cid:durableId="690912085">
    <w:abstractNumId w:val="32"/>
  </w:num>
  <w:num w:numId="12" w16cid:durableId="597325642">
    <w:abstractNumId w:val="21"/>
  </w:num>
  <w:num w:numId="13" w16cid:durableId="1323268612">
    <w:abstractNumId w:val="26"/>
  </w:num>
  <w:num w:numId="14" w16cid:durableId="835610908">
    <w:abstractNumId w:val="17"/>
  </w:num>
  <w:num w:numId="15" w16cid:durableId="731392196">
    <w:abstractNumId w:val="39"/>
  </w:num>
  <w:num w:numId="16" w16cid:durableId="966622665">
    <w:abstractNumId w:val="34"/>
  </w:num>
  <w:num w:numId="17" w16cid:durableId="342512524">
    <w:abstractNumId w:val="35"/>
  </w:num>
  <w:num w:numId="18" w16cid:durableId="1397817897">
    <w:abstractNumId w:val="6"/>
  </w:num>
  <w:num w:numId="19" w16cid:durableId="1318070040">
    <w:abstractNumId w:val="3"/>
  </w:num>
  <w:num w:numId="20" w16cid:durableId="2033219875">
    <w:abstractNumId w:val="42"/>
  </w:num>
  <w:num w:numId="21" w16cid:durableId="1235898314">
    <w:abstractNumId w:val="20"/>
  </w:num>
  <w:num w:numId="22" w16cid:durableId="535117614">
    <w:abstractNumId w:val="25"/>
  </w:num>
  <w:num w:numId="23" w16cid:durableId="202791044">
    <w:abstractNumId w:val="0"/>
  </w:num>
  <w:num w:numId="24" w16cid:durableId="1273129116">
    <w:abstractNumId w:val="37"/>
  </w:num>
  <w:num w:numId="25" w16cid:durableId="2633150">
    <w:abstractNumId w:val="4"/>
  </w:num>
  <w:num w:numId="26" w16cid:durableId="28997807">
    <w:abstractNumId w:val="27"/>
  </w:num>
  <w:num w:numId="27" w16cid:durableId="1573390480">
    <w:abstractNumId w:val="23"/>
  </w:num>
  <w:num w:numId="28" w16cid:durableId="93325517">
    <w:abstractNumId w:val="16"/>
  </w:num>
  <w:num w:numId="29" w16cid:durableId="2114469967">
    <w:abstractNumId w:val="14"/>
  </w:num>
  <w:num w:numId="30" w16cid:durableId="341782015">
    <w:abstractNumId w:val="8"/>
  </w:num>
  <w:num w:numId="31" w16cid:durableId="376050309">
    <w:abstractNumId w:val="43"/>
  </w:num>
  <w:num w:numId="32" w16cid:durableId="636108097">
    <w:abstractNumId w:val="38"/>
  </w:num>
  <w:num w:numId="33" w16cid:durableId="1494756940">
    <w:abstractNumId w:val="22"/>
  </w:num>
  <w:num w:numId="34" w16cid:durableId="1866794376">
    <w:abstractNumId w:val="30"/>
  </w:num>
  <w:num w:numId="35" w16cid:durableId="556625240">
    <w:abstractNumId w:val="7"/>
  </w:num>
  <w:num w:numId="36" w16cid:durableId="490099926">
    <w:abstractNumId w:val="5"/>
  </w:num>
  <w:num w:numId="37" w16cid:durableId="2069835991">
    <w:abstractNumId w:val="36"/>
  </w:num>
  <w:num w:numId="38" w16cid:durableId="1590189938">
    <w:abstractNumId w:val="33"/>
  </w:num>
  <w:num w:numId="39" w16cid:durableId="1170605424">
    <w:abstractNumId w:val="24"/>
  </w:num>
  <w:num w:numId="40" w16cid:durableId="798883958">
    <w:abstractNumId w:val="29"/>
  </w:num>
  <w:num w:numId="41" w16cid:durableId="1704671232">
    <w:abstractNumId w:val="19"/>
  </w:num>
  <w:num w:numId="42" w16cid:durableId="1646157951">
    <w:abstractNumId w:val="40"/>
  </w:num>
  <w:num w:numId="43" w16cid:durableId="106705446">
    <w:abstractNumId w:val="31"/>
  </w:num>
  <w:num w:numId="44" w16cid:durableId="14965215">
    <w:abstractNumId w:val="44"/>
  </w:num>
  <w:num w:numId="45" w16cid:durableId="1559051394">
    <w:abstractNumId w:val="45"/>
  </w:num>
  <w:num w:numId="46" w16cid:durableId="1278758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1133"/>
    <w:rsid w:val="00002D75"/>
    <w:rsid w:val="00003482"/>
    <w:rsid w:val="000044A5"/>
    <w:rsid w:val="0000666C"/>
    <w:rsid w:val="00007234"/>
    <w:rsid w:val="000078E4"/>
    <w:rsid w:val="000114A8"/>
    <w:rsid w:val="00011AA4"/>
    <w:rsid w:val="00016F42"/>
    <w:rsid w:val="00016FFB"/>
    <w:rsid w:val="00021812"/>
    <w:rsid w:val="0002458E"/>
    <w:rsid w:val="00027655"/>
    <w:rsid w:val="0003239C"/>
    <w:rsid w:val="0003723C"/>
    <w:rsid w:val="00037B16"/>
    <w:rsid w:val="00037C97"/>
    <w:rsid w:val="00041438"/>
    <w:rsid w:val="00043977"/>
    <w:rsid w:val="00043ECC"/>
    <w:rsid w:val="000441C4"/>
    <w:rsid w:val="0004489D"/>
    <w:rsid w:val="00044F88"/>
    <w:rsid w:val="00045B52"/>
    <w:rsid w:val="000530D1"/>
    <w:rsid w:val="00056BFD"/>
    <w:rsid w:val="000600EC"/>
    <w:rsid w:val="0006279D"/>
    <w:rsid w:val="00065662"/>
    <w:rsid w:val="000660B6"/>
    <w:rsid w:val="00067A95"/>
    <w:rsid w:val="00070DCF"/>
    <w:rsid w:val="000718C8"/>
    <w:rsid w:val="00073A53"/>
    <w:rsid w:val="00073EF2"/>
    <w:rsid w:val="000752CB"/>
    <w:rsid w:val="0007573D"/>
    <w:rsid w:val="00075B5A"/>
    <w:rsid w:val="00075F3A"/>
    <w:rsid w:val="000776C9"/>
    <w:rsid w:val="00077A4F"/>
    <w:rsid w:val="00077CFD"/>
    <w:rsid w:val="00077E62"/>
    <w:rsid w:val="00080E41"/>
    <w:rsid w:val="00080F0E"/>
    <w:rsid w:val="0008161A"/>
    <w:rsid w:val="000820F0"/>
    <w:rsid w:val="00082A22"/>
    <w:rsid w:val="00082FAB"/>
    <w:rsid w:val="0008385A"/>
    <w:rsid w:val="00084BBF"/>
    <w:rsid w:val="00084FDF"/>
    <w:rsid w:val="00086076"/>
    <w:rsid w:val="000869A9"/>
    <w:rsid w:val="000909E7"/>
    <w:rsid w:val="00090B9F"/>
    <w:rsid w:val="00090E7C"/>
    <w:rsid w:val="000910A6"/>
    <w:rsid w:val="00091111"/>
    <w:rsid w:val="00094015"/>
    <w:rsid w:val="00095F08"/>
    <w:rsid w:val="0009638B"/>
    <w:rsid w:val="00096886"/>
    <w:rsid w:val="000A0FEB"/>
    <w:rsid w:val="000A1408"/>
    <w:rsid w:val="000A307C"/>
    <w:rsid w:val="000A5F00"/>
    <w:rsid w:val="000A66A6"/>
    <w:rsid w:val="000A6857"/>
    <w:rsid w:val="000A6AEB"/>
    <w:rsid w:val="000B2D1C"/>
    <w:rsid w:val="000B3768"/>
    <w:rsid w:val="000B38B1"/>
    <w:rsid w:val="000B51D4"/>
    <w:rsid w:val="000B6CCC"/>
    <w:rsid w:val="000C009C"/>
    <w:rsid w:val="000C1845"/>
    <w:rsid w:val="000C3B1C"/>
    <w:rsid w:val="000C5448"/>
    <w:rsid w:val="000C5EFA"/>
    <w:rsid w:val="000C67FE"/>
    <w:rsid w:val="000C6C6D"/>
    <w:rsid w:val="000C6EE7"/>
    <w:rsid w:val="000C6F02"/>
    <w:rsid w:val="000C73C7"/>
    <w:rsid w:val="000C74B9"/>
    <w:rsid w:val="000C7870"/>
    <w:rsid w:val="000C7C1C"/>
    <w:rsid w:val="000D1075"/>
    <w:rsid w:val="000D2D1D"/>
    <w:rsid w:val="000D469F"/>
    <w:rsid w:val="000D70FF"/>
    <w:rsid w:val="000E685C"/>
    <w:rsid w:val="000F0909"/>
    <w:rsid w:val="000F3E16"/>
    <w:rsid w:val="000F7A7B"/>
    <w:rsid w:val="000F7C60"/>
    <w:rsid w:val="0010082F"/>
    <w:rsid w:val="00100C91"/>
    <w:rsid w:val="001011D7"/>
    <w:rsid w:val="00101ADC"/>
    <w:rsid w:val="0010316D"/>
    <w:rsid w:val="0010344F"/>
    <w:rsid w:val="00104A90"/>
    <w:rsid w:val="00104F0F"/>
    <w:rsid w:val="001066DD"/>
    <w:rsid w:val="00106CEA"/>
    <w:rsid w:val="00106EF6"/>
    <w:rsid w:val="00110722"/>
    <w:rsid w:val="001154D4"/>
    <w:rsid w:val="0011556F"/>
    <w:rsid w:val="00116BED"/>
    <w:rsid w:val="00120071"/>
    <w:rsid w:val="00120B76"/>
    <w:rsid w:val="00122281"/>
    <w:rsid w:val="0012232F"/>
    <w:rsid w:val="00122B51"/>
    <w:rsid w:val="00123D1A"/>
    <w:rsid w:val="001257B8"/>
    <w:rsid w:val="00127263"/>
    <w:rsid w:val="00127338"/>
    <w:rsid w:val="001329D9"/>
    <w:rsid w:val="00133D6C"/>
    <w:rsid w:val="00136C9E"/>
    <w:rsid w:val="00137FC8"/>
    <w:rsid w:val="00141B9B"/>
    <w:rsid w:val="00143E3B"/>
    <w:rsid w:val="00145C28"/>
    <w:rsid w:val="001460BB"/>
    <w:rsid w:val="00147263"/>
    <w:rsid w:val="00154251"/>
    <w:rsid w:val="00155734"/>
    <w:rsid w:val="0015582B"/>
    <w:rsid w:val="001577D2"/>
    <w:rsid w:val="0016011C"/>
    <w:rsid w:val="0016074C"/>
    <w:rsid w:val="00161385"/>
    <w:rsid w:val="001613E3"/>
    <w:rsid w:val="00162A35"/>
    <w:rsid w:val="00162A3E"/>
    <w:rsid w:val="0016437A"/>
    <w:rsid w:val="00165271"/>
    <w:rsid w:val="0016574A"/>
    <w:rsid w:val="00165B81"/>
    <w:rsid w:val="00165FA3"/>
    <w:rsid w:val="00166678"/>
    <w:rsid w:val="001674FD"/>
    <w:rsid w:val="0017107E"/>
    <w:rsid w:val="00171418"/>
    <w:rsid w:val="00171C51"/>
    <w:rsid w:val="001727E6"/>
    <w:rsid w:val="00173906"/>
    <w:rsid w:val="00174B6C"/>
    <w:rsid w:val="001767D4"/>
    <w:rsid w:val="00176A1C"/>
    <w:rsid w:val="00176F07"/>
    <w:rsid w:val="00177F40"/>
    <w:rsid w:val="00180189"/>
    <w:rsid w:val="0018020E"/>
    <w:rsid w:val="001809A9"/>
    <w:rsid w:val="001818B0"/>
    <w:rsid w:val="001823CB"/>
    <w:rsid w:val="001836BA"/>
    <w:rsid w:val="00184067"/>
    <w:rsid w:val="001847FD"/>
    <w:rsid w:val="001852DC"/>
    <w:rsid w:val="00185849"/>
    <w:rsid w:val="00186D35"/>
    <w:rsid w:val="00187622"/>
    <w:rsid w:val="00187C2E"/>
    <w:rsid w:val="00191527"/>
    <w:rsid w:val="00191DCE"/>
    <w:rsid w:val="0019685D"/>
    <w:rsid w:val="001A0FBB"/>
    <w:rsid w:val="001A1640"/>
    <w:rsid w:val="001A24FC"/>
    <w:rsid w:val="001A494A"/>
    <w:rsid w:val="001A71D6"/>
    <w:rsid w:val="001B0A23"/>
    <w:rsid w:val="001B28B1"/>
    <w:rsid w:val="001B395A"/>
    <w:rsid w:val="001B5466"/>
    <w:rsid w:val="001B5EF6"/>
    <w:rsid w:val="001B73DF"/>
    <w:rsid w:val="001B7C5D"/>
    <w:rsid w:val="001C3CCA"/>
    <w:rsid w:val="001C4865"/>
    <w:rsid w:val="001C5C6F"/>
    <w:rsid w:val="001C7D12"/>
    <w:rsid w:val="001C7EB7"/>
    <w:rsid w:val="001D0201"/>
    <w:rsid w:val="001D11D6"/>
    <w:rsid w:val="001D215A"/>
    <w:rsid w:val="001D23D1"/>
    <w:rsid w:val="001D3801"/>
    <w:rsid w:val="001D43E9"/>
    <w:rsid w:val="001D6366"/>
    <w:rsid w:val="001D68ED"/>
    <w:rsid w:val="001E171B"/>
    <w:rsid w:val="001E17BF"/>
    <w:rsid w:val="001E2A9D"/>
    <w:rsid w:val="001E562F"/>
    <w:rsid w:val="001E5A5A"/>
    <w:rsid w:val="001E5BDB"/>
    <w:rsid w:val="001E5D1F"/>
    <w:rsid w:val="001E6753"/>
    <w:rsid w:val="001E78B0"/>
    <w:rsid w:val="001F2500"/>
    <w:rsid w:val="001F3754"/>
    <w:rsid w:val="001F5713"/>
    <w:rsid w:val="001F58BC"/>
    <w:rsid w:val="001F6476"/>
    <w:rsid w:val="00200A4A"/>
    <w:rsid w:val="00204D97"/>
    <w:rsid w:val="0020688D"/>
    <w:rsid w:val="00207758"/>
    <w:rsid w:val="002103C7"/>
    <w:rsid w:val="00212226"/>
    <w:rsid w:val="00214197"/>
    <w:rsid w:val="002161EE"/>
    <w:rsid w:val="002167B4"/>
    <w:rsid w:val="00216FA1"/>
    <w:rsid w:val="0021720E"/>
    <w:rsid w:val="00217A73"/>
    <w:rsid w:val="00220558"/>
    <w:rsid w:val="00220FED"/>
    <w:rsid w:val="00221168"/>
    <w:rsid w:val="00221B18"/>
    <w:rsid w:val="00224970"/>
    <w:rsid w:val="00225CBF"/>
    <w:rsid w:val="00226F83"/>
    <w:rsid w:val="00227DEA"/>
    <w:rsid w:val="00227F3A"/>
    <w:rsid w:val="00234A5D"/>
    <w:rsid w:val="00234AB8"/>
    <w:rsid w:val="00234F9F"/>
    <w:rsid w:val="00235130"/>
    <w:rsid w:val="00235C70"/>
    <w:rsid w:val="00236E8B"/>
    <w:rsid w:val="00240485"/>
    <w:rsid w:val="00241ABB"/>
    <w:rsid w:val="00242C09"/>
    <w:rsid w:val="0024309E"/>
    <w:rsid w:val="0024652C"/>
    <w:rsid w:val="00250A4F"/>
    <w:rsid w:val="002517BE"/>
    <w:rsid w:val="0025596A"/>
    <w:rsid w:val="002567BE"/>
    <w:rsid w:val="00266E06"/>
    <w:rsid w:val="00270395"/>
    <w:rsid w:val="002716D1"/>
    <w:rsid w:val="002761AD"/>
    <w:rsid w:val="002772D8"/>
    <w:rsid w:val="002814AD"/>
    <w:rsid w:val="002835CA"/>
    <w:rsid w:val="00283697"/>
    <w:rsid w:val="002851C7"/>
    <w:rsid w:val="002863C3"/>
    <w:rsid w:val="002878A2"/>
    <w:rsid w:val="00291686"/>
    <w:rsid w:val="00293351"/>
    <w:rsid w:val="0029710C"/>
    <w:rsid w:val="00297CC1"/>
    <w:rsid w:val="00297DEE"/>
    <w:rsid w:val="00297F30"/>
    <w:rsid w:val="002A0546"/>
    <w:rsid w:val="002A071D"/>
    <w:rsid w:val="002A3A80"/>
    <w:rsid w:val="002A3FF7"/>
    <w:rsid w:val="002A5CA0"/>
    <w:rsid w:val="002B0D46"/>
    <w:rsid w:val="002B1AFB"/>
    <w:rsid w:val="002B2005"/>
    <w:rsid w:val="002B2673"/>
    <w:rsid w:val="002B2934"/>
    <w:rsid w:val="002B41D6"/>
    <w:rsid w:val="002B429D"/>
    <w:rsid w:val="002B6813"/>
    <w:rsid w:val="002B6CA0"/>
    <w:rsid w:val="002C02EF"/>
    <w:rsid w:val="002C03A9"/>
    <w:rsid w:val="002C0944"/>
    <w:rsid w:val="002C4401"/>
    <w:rsid w:val="002C47F0"/>
    <w:rsid w:val="002C4F18"/>
    <w:rsid w:val="002C5900"/>
    <w:rsid w:val="002C6DD8"/>
    <w:rsid w:val="002C7A77"/>
    <w:rsid w:val="002D0166"/>
    <w:rsid w:val="002D0818"/>
    <w:rsid w:val="002D0DF6"/>
    <w:rsid w:val="002D2951"/>
    <w:rsid w:val="002D66B8"/>
    <w:rsid w:val="002D7CC3"/>
    <w:rsid w:val="002E0026"/>
    <w:rsid w:val="002E0571"/>
    <w:rsid w:val="002E0A3E"/>
    <w:rsid w:val="002E16E0"/>
    <w:rsid w:val="002E208B"/>
    <w:rsid w:val="002E276D"/>
    <w:rsid w:val="002E2F72"/>
    <w:rsid w:val="002E4A7B"/>
    <w:rsid w:val="002E6A81"/>
    <w:rsid w:val="002E709A"/>
    <w:rsid w:val="002E79BE"/>
    <w:rsid w:val="002F07AC"/>
    <w:rsid w:val="002F0F5E"/>
    <w:rsid w:val="002F151A"/>
    <w:rsid w:val="002F2E5F"/>
    <w:rsid w:val="002F3176"/>
    <w:rsid w:val="002F5D5F"/>
    <w:rsid w:val="002F6B6C"/>
    <w:rsid w:val="002F7F9A"/>
    <w:rsid w:val="00301468"/>
    <w:rsid w:val="00301BC2"/>
    <w:rsid w:val="00302F40"/>
    <w:rsid w:val="00305668"/>
    <w:rsid w:val="003058CD"/>
    <w:rsid w:val="00307FCE"/>
    <w:rsid w:val="00311211"/>
    <w:rsid w:val="0031139C"/>
    <w:rsid w:val="00314E6A"/>
    <w:rsid w:val="00316AE6"/>
    <w:rsid w:val="00317E33"/>
    <w:rsid w:val="0032008F"/>
    <w:rsid w:val="003209BA"/>
    <w:rsid w:val="00321B91"/>
    <w:rsid w:val="0032601A"/>
    <w:rsid w:val="0032608A"/>
    <w:rsid w:val="00326EFC"/>
    <w:rsid w:val="0033063B"/>
    <w:rsid w:val="003306E0"/>
    <w:rsid w:val="00331B8D"/>
    <w:rsid w:val="003323EC"/>
    <w:rsid w:val="00332ED2"/>
    <w:rsid w:val="00334CA7"/>
    <w:rsid w:val="00335DFC"/>
    <w:rsid w:val="0034161D"/>
    <w:rsid w:val="00341CF4"/>
    <w:rsid w:val="003435E8"/>
    <w:rsid w:val="00344029"/>
    <w:rsid w:val="00345B9C"/>
    <w:rsid w:val="00347756"/>
    <w:rsid w:val="00347757"/>
    <w:rsid w:val="00352881"/>
    <w:rsid w:val="00352E7F"/>
    <w:rsid w:val="00355D6F"/>
    <w:rsid w:val="00357020"/>
    <w:rsid w:val="00357B96"/>
    <w:rsid w:val="00360217"/>
    <w:rsid w:val="00360299"/>
    <w:rsid w:val="0036081D"/>
    <w:rsid w:val="003616F8"/>
    <w:rsid w:val="003628B9"/>
    <w:rsid w:val="003634FE"/>
    <w:rsid w:val="0036405C"/>
    <w:rsid w:val="00366433"/>
    <w:rsid w:val="00366676"/>
    <w:rsid w:val="00371B92"/>
    <w:rsid w:val="00371C90"/>
    <w:rsid w:val="003727D0"/>
    <w:rsid w:val="00372FEC"/>
    <w:rsid w:val="00373F2F"/>
    <w:rsid w:val="003755F7"/>
    <w:rsid w:val="003762A9"/>
    <w:rsid w:val="00376A9D"/>
    <w:rsid w:val="00376FD4"/>
    <w:rsid w:val="00377909"/>
    <w:rsid w:val="00380E41"/>
    <w:rsid w:val="003824E0"/>
    <w:rsid w:val="003827D8"/>
    <w:rsid w:val="003828FB"/>
    <w:rsid w:val="00382E8C"/>
    <w:rsid w:val="00383B27"/>
    <w:rsid w:val="00384B5B"/>
    <w:rsid w:val="00385344"/>
    <w:rsid w:val="00387428"/>
    <w:rsid w:val="00391D1A"/>
    <w:rsid w:val="00392FB8"/>
    <w:rsid w:val="00393E01"/>
    <w:rsid w:val="0039538C"/>
    <w:rsid w:val="003963BD"/>
    <w:rsid w:val="003964BB"/>
    <w:rsid w:val="003972ED"/>
    <w:rsid w:val="003A138D"/>
    <w:rsid w:val="003A142D"/>
    <w:rsid w:val="003A1498"/>
    <w:rsid w:val="003A1D51"/>
    <w:rsid w:val="003A2DC4"/>
    <w:rsid w:val="003A441F"/>
    <w:rsid w:val="003A4795"/>
    <w:rsid w:val="003A4A73"/>
    <w:rsid w:val="003A4ACB"/>
    <w:rsid w:val="003A5CDC"/>
    <w:rsid w:val="003A60D8"/>
    <w:rsid w:val="003A65FE"/>
    <w:rsid w:val="003A6933"/>
    <w:rsid w:val="003B044E"/>
    <w:rsid w:val="003B04CD"/>
    <w:rsid w:val="003B1A89"/>
    <w:rsid w:val="003B2E76"/>
    <w:rsid w:val="003B3C6B"/>
    <w:rsid w:val="003B459B"/>
    <w:rsid w:val="003B4B8E"/>
    <w:rsid w:val="003B5083"/>
    <w:rsid w:val="003B57B7"/>
    <w:rsid w:val="003B5F29"/>
    <w:rsid w:val="003B6265"/>
    <w:rsid w:val="003B6AF2"/>
    <w:rsid w:val="003C01F5"/>
    <w:rsid w:val="003C078A"/>
    <w:rsid w:val="003C441B"/>
    <w:rsid w:val="003C4544"/>
    <w:rsid w:val="003C74BD"/>
    <w:rsid w:val="003D01AD"/>
    <w:rsid w:val="003D0CD2"/>
    <w:rsid w:val="003D1823"/>
    <w:rsid w:val="003D289C"/>
    <w:rsid w:val="003D32AC"/>
    <w:rsid w:val="003D463D"/>
    <w:rsid w:val="003D595C"/>
    <w:rsid w:val="003D6A6A"/>
    <w:rsid w:val="003E17A2"/>
    <w:rsid w:val="003E228F"/>
    <w:rsid w:val="003E23E9"/>
    <w:rsid w:val="003E662B"/>
    <w:rsid w:val="003E7235"/>
    <w:rsid w:val="003E7D9E"/>
    <w:rsid w:val="003F15DB"/>
    <w:rsid w:val="003F1678"/>
    <w:rsid w:val="003F1FD9"/>
    <w:rsid w:val="003F275A"/>
    <w:rsid w:val="003F2D6A"/>
    <w:rsid w:val="003F3574"/>
    <w:rsid w:val="003F367A"/>
    <w:rsid w:val="003F4976"/>
    <w:rsid w:val="003F49D8"/>
    <w:rsid w:val="003F7C49"/>
    <w:rsid w:val="004012FA"/>
    <w:rsid w:val="00402E87"/>
    <w:rsid w:val="00404D58"/>
    <w:rsid w:val="004051AD"/>
    <w:rsid w:val="0040590B"/>
    <w:rsid w:val="00406C79"/>
    <w:rsid w:val="00411CC5"/>
    <w:rsid w:val="00416F3F"/>
    <w:rsid w:val="004203B3"/>
    <w:rsid w:val="00425ACE"/>
    <w:rsid w:val="00427A47"/>
    <w:rsid w:val="00431459"/>
    <w:rsid w:val="00432027"/>
    <w:rsid w:val="00433413"/>
    <w:rsid w:val="0043426C"/>
    <w:rsid w:val="00435000"/>
    <w:rsid w:val="00435DD7"/>
    <w:rsid w:val="004418B0"/>
    <w:rsid w:val="004432E8"/>
    <w:rsid w:val="00445C89"/>
    <w:rsid w:val="004466FE"/>
    <w:rsid w:val="0045187A"/>
    <w:rsid w:val="00451A52"/>
    <w:rsid w:val="00454419"/>
    <w:rsid w:val="004558AC"/>
    <w:rsid w:val="004600C5"/>
    <w:rsid w:val="0046072F"/>
    <w:rsid w:val="004607F3"/>
    <w:rsid w:val="00470328"/>
    <w:rsid w:val="00472AEF"/>
    <w:rsid w:val="00472EFD"/>
    <w:rsid w:val="00473080"/>
    <w:rsid w:val="00473503"/>
    <w:rsid w:val="00473E18"/>
    <w:rsid w:val="00473E66"/>
    <w:rsid w:val="00475027"/>
    <w:rsid w:val="0047503D"/>
    <w:rsid w:val="0047569B"/>
    <w:rsid w:val="00475C10"/>
    <w:rsid w:val="004769C5"/>
    <w:rsid w:val="0048151E"/>
    <w:rsid w:val="00481F11"/>
    <w:rsid w:val="00483C49"/>
    <w:rsid w:val="0048494F"/>
    <w:rsid w:val="00485C79"/>
    <w:rsid w:val="00491CF1"/>
    <w:rsid w:val="00496038"/>
    <w:rsid w:val="00497672"/>
    <w:rsid w:val="00497839"/>
    <w:rsid w:val="004A11C2"/>
    <w:rsid w:val="004A30BD"/>
    <w:rsid w:val="004B0653"/>
    <w:rsid w:val="004B1924"/>
    <w:rsid w:val="004B6D5B"/>
    <w:rsid w:val="004B71A0"/>
    <w:rsid w:val="004B7356"/>
    <w:rsid w:val="004C0728"/>
    <w:rsid w:val="004C2627"/>
    <w:rsid w:val="004C3EDA"/>
    <w:rsid w:val="004C505C"/>
    <w:rsid w:val="004C526E"/>
    <w:rsid w:val="004C5A2A"/>
    <w:rsid w:val="004C6926"/>
    <w:rsid w:val="004C7E10"/>
    <w:rsid w:val="004D181C"/>
    <w:rsid w:val="004D1BB4"/>
    <w:rsid w:val="004D1EAB"/>
    <w:rsid w:val="004D40D0"/>
    <w:rsid w:val="004D4291"/>
    <w:rsid w:val="004D4C4D"/>
    <w:rsid w:val="004E02BC"/>
    <w:rsid w:val="004E3255"/>
    <w:rsid w:val="004E44A9"/>
    <w:rsid w:val="004E4FF0"/>
    <w:rsid w:val="004E5DEF"/>
    <w:rsid w:val="004E6482"/>
    <w:rsid w:val="004E757D"/>
    <w:rsid w:val="004E7BC7"/>
    <w:rsid w:val="004F01F8"/>
    <w:rsid w:val="004F1DEB"/>
    <w:rsid w:val="004F597E"/>
    <w:rsid w:val="004F6365"/>
    <w:rsid w:val="004F6D29"/>
    <w:rsid w:val="00500B21"/>
    <w:rsid w:val="00501D39"/>
    <w:rsid w:val="005022D5"/>
    <w:rsid w:val="005042BE"/>
    <w:rsid w:val="005056DA"/>
    <w:rsid w:val="00511597"/>
    <w:rsid w:val="0051237A"/>
    <w:rsid w:val="00512501"/>
    <w:rsid w:val="00512B5A"/>
    <w:rsid w:val="00512BA3"/>
    <w:rsid w:val="00512F32"/>
    <w:rsid w:val="00514439"/>
    <w:rsid w:val="005158C2"/>
    <w:rsid w:val="005163C1"/>
    <w:rsid w:val="005168F2"/>
    <w:rsid w:val="00516A61"/>
    <w:rsid w:val="005201CD"/>
    <w:rsid w:val="00520539"/>
    <w:rsid w:val="00520EAE"/>
    <w:rsid w:val="00523575"/>
    <w:rsid w:val="0053144C"/>
    <w:rsid w:val="005317BD"/>
    <w:rsid w:val="00531ADA"/>
    <w:rsid w:val="005348C4"/>
    <w:rsid w:val="005355E3"/>
    <w:rsid w:val="0053631D"/>
    <w:rsid w:val="00537CB5"/>
    <w:rsid w:val="005402BE"/>
    <w:rsid w:val="00540B88"/>
    <w:rsid w:val="005410B2"/>
    <w:rsid w:val="00541653"/>
    <w:rsid w:val="00541C07"/>
    <w:rsid w:val="00541EA6"/>
    <w:rsid w:val="005433D7"/>
    <w:rsid w:val="005442EE"/>
    <w:rsid w:val="00544C8A"/>
    <w:rsid w:val="00544D61"/>
    <w:rsid w:val="00544DCA"/>
    <w:rsid w:val="005474D8"/>
    <w:rsid w:val="005479AA"/>
    <w:rsid w:val="00547FED"/>
    <w:rsid w:val="00555AAD"/>
    <w:rsid w:val="00561FD5"/>
    <w:rsid w:val="005620FE"/>
    <w:rsid w:val="00562873"/>
    <w:rsid w:val="00563120"/>
    <w:rsid w:val="00563F0D"/>
    <w:rsid w:val="005654D9"/>
    <w:rsid w:val="005668E1"/>
    <w:rsid w:val="005679C7"/>
    <w:rsid w:val="005705F9"/>
    <w:rsid w:val="0057114C"/>
    <w:rsid w:val="00572569"/>
    <w:rsid w:val="00574AF7"/>
    <w:rsid w:val="00576D04"/>
    <w:rsid w:val="005824EA"/>
    <w:rsid w:val="00582BAE"/>
    <w:rsid w:val="005844DD"/>
    <w:rsid w:val="00584F12"/>
    <w:rsid w:val="005870D0"/>
    <w:rsid w:val="005909CE"/>
    <w:rsid w:val="005914F5"/>
    <w:rsid w:val="005949D6"/>
    <w:rsid w:val="005949E0"/>
    <w:rsid w:val="005949F8"/>
    <w:rsid w:val="005978E2"/>
    <w:rsid w:val="005A0AFB"/>
    <w:rsid w:val="005A371C"/>
    <w:rsid w:val="005A39BF"/>
    <w:rsid w:val="005A4F9C"/>
    <w:rsid w:val="005A5B63"/>
    <w:rsid w:val="005A71B2"/>
    <w:rsid w:val="005A7400"/>
    <w:rsid w:val="005A7629"/>
    <w:rsid w:val="005B0479"/>
    <w:rsid w:val="005B0AAD"/>
    <w:rsid w:val="005B0F17"/>
    <w:rsid w:val="005B1827"/>
    <w:rsid w:val="005B1EDC"/>
    <w:rsid w:val="005B2EBE"/>
    <w:rsid w:val="005B2F46"/>
    <w:rsid w:val="005B7944"/>
    <w:rsid w:val="005C4E43"/>
    <w:rsid w:val="005C65EE"/>
    <w:rsid w:val="005C7693"/>
    <w:rsid w:val="005D0155"/>
    <w:rsid w:val="005D019F"/>
    <w:rsid w:val="005D0338"/>
    <w:rsid w:val="005D1E99"/>
    <w:rsid w:val="005D1F05"/>
    <w:rsid w:val="005D2BFB"/>
    <w:rsid w:val="005D3342"/>
    <w:rsid w:val="005D5B1C"/>
    <w:rsid w:val="005D5D17"/>
    <w:rsid w:val="005D725F"/>
    <w:rsid w:val="005D740F"/>
    <w:rsid w:val="005D7972"/>
    <w:rsid w:val="005D7C56"/>
    <w:rsid w:val="005E29CE"/>
    <w:rsid w:val="005E33BA"/>
    <w:rsid w:val="005E48F2"/>
    <w:rsid w:val="005E4E39"/>
    <w:rsid w:val="005E5668"/>
    <w:rsid w:val="005E784B"/>
    <w:rsid w:val="005F016C"/>
    <w:rsid w:val="005F18D4"/>
    <w:rsid w:val="005F3D09"/>
    <w:rsid w:val="005F7D66"/>
    <w:rsid w:val="005FBB57"/>
    <w:rsid w:val="00601CED"/>
    <w:rsid w:val="00602493"/>
    <w:rsid w:val="0060363E"/>
    <w:rsid w:val="00604812"/>
    <w:rsid w:val="00605F62"/>
    <w:rsid w:val="00606CE4"/>
    <w:rsid w:val="00610932"/>
    <w:rsid w:val="00612AD2"/>
    <w:rsid w:val="00614819"/>
    <w:rsid w:val="00615DDC"/>
    <w:rsid w:val="0061686D"/>
    <w:rsid w:val="00616D31"/>
    <w:rsid w:val="0062002C"/>
    <w:rsid w:val="0062005E"/>
    <w:rsid w:val="00620330"/>
    <w:rsid w:val="00621114"/>
    <w:rsid w:val="0062287E"/>
    <w:rsid w:val="00622AB0"/>
    <w:rsid w:val="00622ACD"/>
    <w:rsid w:val="006231BE"/>
    <w:rsid w:val="0062375D"/>
    <w:rsid w:val="00625A28"/>
    <w:rsid w:val="006276A4"/>
    <w:rsid w:val="00627A2D"/>
    <w:rsid w:val="00627D24"/>
    <w:rsid w:val="00631C17"/>
    <w:rsid w:val="0063262D"/>
    <w:rsid w:val="00632A58"/>
    <w:rsid w:val="0063387C"/>
    <w:rsid w:val="006346C9"/>
    <w:rsid w:val="00634D9E"/>
    <w:rsid w:val="00635198"/>
    <w:rsid w:val="00636F03"/>
    <w:rsid w:val="00637B40"/>
    <w:rsid w:val="006416A1"/>
    <w:rsid w:val="006423FA"/>
    <w:rsid w:val="00643FBF"/>
    <w:rsid w:val="00645D26"/>
    <w:rsid w:val="00646A59"/>
    <w:rsid w:val="00646F66"/>
    <w:rsid w:val="006533FC"/>
    <w:rsid w:val="00653825"/>
    <w:rsid w:val="0065773E"/>
    <w:rsid w:val="00660086"/>
    <w:rsid w:val="00661770"/>
    <w:rsid w:val="006634E4"/>
    <w:rsid w:val="00665195"/>
    <w:rsid w:val="00665ED3"/>
    <w:rsid w:val="006660E8"/>
    <w:rsid w:val="0066691D"/>
    <w:rsid w:val="00670E50"/>
    <w:rsid w:val="00673303"/>
    <w:rsid w:val="006735E3"/>
    <w:rsid w:val="0067414C"/>
    <w:rsid w:val="006814FA"/>
    <w:rsid w:val="00681E22"/>
    <w:rsid w:val="00683070"/>
    <w:rsid w:val="006834DF"/>
    <w:rsid w:val="00684304"/>
    <w:rsid w:val="006861D0"/>
    <w:rsid w:val="00686F75"/>
    <w:rsid w:val="00687CE6"/>
    <w:rsid w:val="006902BA"/>
    <w:rsid w:val="0069129A"/>
    <w:rsid w:val="006923C9"/>
    <w:rsid w:val="00692F02"/>
    <w:rsid w:val="00695D62"/>
    <w:rsid w:val="00697486"/>
    <w:rsid w:val="006A1969"/>
    <w:rsid w:val="006A2409"/>
    <w:rsid w:val="006A2785"/>
    <w:rsid w:val="006A47A9"/>
    <w:rsid w:val="006A4DE8"/>
    <w:rsid w:val="006B02C1"/>
    <w:rsid w:val="006B0CB5"/>
    <w:rsid w:val="006B1511"/>
    <w:rsid w:val="006B2108"/>
    <w:rsid w:val="006B4037"/>
    <w:rsid w:val="006B58F7"/>
    <w:rsid w:val="006B616B"/>
    <w:rsid w:val="006B7635"/>
    <w:rsid w:val="006C0A00"/>
    <w:rsid w:val="006C2C01"/>
    <w:rsid w:val="006C2CEA"/>
    <w:rsid w:val="006C3868"/>
    <w:rsid w:val="006C3A57"/>
    <w:rsid w:val="006C51C0"/>
    <w:rsid w:val="006C6A29"/>
    <w:rsid w:val="006D03E9"/>
    <w:rsid w:val="006D0D40"/>
    <w:rsid w:val="006D384F"/>
    <w:rsid w:val="006D63A0"/>
    <w:rsid w:val="006D662F"/>
    <w:rsid w:val="006E00D6"/>
    <w:rsid w:val="006E0530"/>
    <w:rsid w:val="006E1EA4"/>
    <w:rsid w:val="006E2A98"/>
    <w:rsid w:val="006E3FD5"/>
    <w:rsid w:val="006E4EBD"/>
    <w:rsid w:val="006E5E25"/>
    <w:rsid w:val="006E7AB5"/>
    <w:rsid w:val="006F01E0"/>
    <w:rsid w:val="006F0206"/>
    <w:rsid w:val="006F1596"/>
    <w:rsid w:val="006F3A3C"/>
    <w:rsid w:val="006F6B45"/>
    <w:rsid w:val="00702246"/>
    <w:rsid w:val="0070470E"/>
    <w:rsid w:val="00705BE5"/>
    <w:rsid w:val="00705FAF"/>
    <w:rsid w:val="00712D60"/>
    <w:rsid w:val="0071349D"/>
    <w:rsid w:val="00713F93"/>
    <w:rsid w:val="0071516D"/>
    <w:rsid w:val="00715610"/>
    <w:rsid w:val="00715AC3"/>
    <w:rsid w:val="00715B0F"/>
    <w:rsid w:val="00715C44"/>
    <w:rsid w:val="00716051"/>
    <w:rsid w:val="0071682F"/>
    <w:rsid w:val="00716DD3"/>
    <w:rsid w:val="00717239"/>
    <w:rsid w:val="007175FA"/>
    <w:rsid w:val="007216C8"/>
    <w:rsid w:val="00721870"/>
    <w:rsid w:val="00722441"/>
    <w:rsid w:val="00724AE5"/>
    <w:rsid w:val="00724C61"/>
    <w:rsid w:val="0072555B"/>
    <w:rsid w:val="0072707F"/>
    <w:rsid w:val="00730FAB"/>
    <w:rsid w:val="00733BF2"/>
    <w:rsid w:val="00736481"/>
    <w:rsid w:val="00737430"/>
    <w:rsid w:val="00744854"/>
    <w:rsid w:val="007456CB"/>
    <w:rsid w:val="00745B13"/>
    <w:rsid w:val="00745EBD"/>
    <w:rsid w:val="0074777B"/>
    <w:rsid w:val="007515EB"/>
    <w:rsid w:val="00753C94"/>
    <w:rsid w:val="007548F3"/>
    <w:rsid w:val="00756B4D"/>
    <w:rsid w:val="00756DE5"/>
    <w:rsid w:val="007571A8"/>
    <w:rsid w:val="00760285"/>
    <w:rsid w:val="00760E61"/>
    <w:rsid w:val="007613C6"/>
    <w:rsid w:val="00761CE5"/>
    <w:rsid w:val="0076299D"/>
    <w:rsid w:val="0076386E"/>
    <w:rsid w:val="00765524"/>
    <w:rsid w:val="007660B2"/>
    <w:rsid w:val="00766709"/>
    <w:rsid w:val="00767A9B"/>
    <w:rsid w:val="007716FD"/>
    <w:rsid w:val="00771B3B"/>
    <w:rsid w:val="007724F5"/>
    <w:rsid w:val="00772E04"/>
    <w:rsid w:val="007730EB"/>
    <w:rsid w:val="00774A32"/>
    <w:rsid w:val="00775CB0"/>
    <w:rsid w:val="00780672"/>
    <w:rsid w:val="00781044"/>
    <w:rsid w:val="00782412"/>
    <w:rsid w:val="00784DBD"/>
    <w:rsid w:val="00784EA0"/>
    <w:rsid w:val="00785269"/>
    <w:rsid w:val="007901BC"/>
    <w:rsid w:val="007913E2"/>
    <w:rsid w:val="00791E71"/>
    <w:rsid w:val="007939DF"/>
    <w:rsid w:val="00794EE2"/>
    <w:rsid w:val="00795C5D"/>
    <w:rsid w:val="00796104"/>
    <w:rsid w:val="00796728"/>
    <w:rsid w:val="00797534"/>
    <w:rsid w:val="00797548"/>
    <w:rsid w:val="007A0587"/>
    <w:rsid w:val="007A20FA"/>
    <w:rsid w:val="007A22B3"/>
    <w:rsid w:val="007A285D"/>
    <w:rsid w:val="007A33E3"/>
    <w:rsid w:val="007A33FB"/>
    <w:rsid w:val="007A37C9"/>
    <w:rsid w:val="007A4C32"/>
    <w:rsid w:val="007A5CC9"/>
    <w:rsid w:val="007A7241"/>
    <w:rsid w:val="007B2E5E"/>
    <w:rsid w:val="007B6402"/>
    <w:rsid w:val="007B6F24"/>
    <w:rsid w:val="007C016C"/>
    <w:rsid w:val="007C1B50"/>
    <w:rsid w:val="007C2737"/>
    <w:rsid w:val="007C2B22"/>
    <w:rsid w:val="007C3D94"/>
    <w:rsid w:val="007C3F86"/>
    <w:rsid w:val="007C412A"/>
    <w:rsid w:val="007C637F"/>
    <w:rsid w:val="007D2DFC"/>
    <w:rsid w:val="007D38D6"/>
    <w:rsid w:val="007D475E"/>
    <w:rsid w:val="007D4F58"/>
    <w:rsid w:val="007D65B3"/>
    <w:rsid w:val="007D6853"/>
    <w:rsid w:val="007D6D29"/>
    <w:rsid w:val="007D75C2"/>
    <w:rsid w:val="007E04E9"/>
    <w:rsid w:val="007E2955"/>
    <w:rsid w:val="007E31FA"/>
    <w:rsid w:val="007E33A5"/>
    <w:rsid w:val="007E3B9E"/>
    <w:rsid w:val="007E3FC5"/>
    <w:rsid w:val="007E4313"/>
    <w:rsid w:val="007E50E4"/>
    <w:rsid w:val="007E6C66"/>
    <w:rsid w:val="007E6F89"/>
    <w:rsid w:val="007E76C2"/>
    <w:rsid w:val="007E7860"/>
    <w:rsid w:val="007E796D"/>
    <w:rsid w:val="007F1CCC"/>
    <w:rsid w:val="007F2379"/>
    <w:rsid w:val="007F298B"/>
    <w:rsid w:val="007F34DE"/>
    <w:rsid w:val="007F4273"/>
    <w:rsid w:val="007F5FDE"/>
    <w:rsid w:val="007F653C"/>
    <w:rsid w:val="007F6BC7"/>
    <w:rsid w:val="007F6C20"/>
    <w:rsid w:val="007F7ECD"/>
    <w:rsid w:val="00802A7F"/>
    <w:rsid w:val="00802E61"/>
    <w:rsid w:val="0080612F"/>
    <w:rsid w:val="00807895"/>
    <w:rsid w:val="00811600"/>
    <w:rsid w:val="008124F4"/>
    <w:rsid w:val="008154E2"/>
    <w:rsid w:val="00816114"/>
    <w:rsid w:val="00816272"/>
    <w:rsid w:val="00816726"/>
    <w:rsid w:val="00817064"/>
    <w:rsid w:val="0081726E"/>
    <w:rsid w:val="00817435"/>
    <w:rsid w:val="008176D5"/>
    <w:rsid w:val="0082010D"/>
    <w:rsid w:val="00820ED1"/>
    <w:rsid w:val="00821BD3"/>
    <w:rsid w:val="00821F54"/>
    <w:rsid w:val="00823110"/>
    <w:rsid w:val="00826842"/>
    <w:rsid w:val="00830357"/>
    <w:rsid w:val="008314B8"/>
    <w:rsid w:val="008336BF"/>
    <w:rsid w:val="00834297"/>
    <w:rsid w:val="00835021"/>
    <w:rsid w:val="00835090"/>
    <w:rsid w:val="00835803"/>
    <w:rsid w:val="00836018"/>
    <w:rsid w:val="00842F86"/>
    <w:rsid w:val="00843C94"/>
    <w:rsid w:val="00845005"/>
    <w:rsid w:val="008457B5"/>
    <w:rsid w:val="0084604E"/>
    <w:rsid w:val="00846944"/>
    <w:rsid w:val="00850198"/>
    <w:rsid w:val="00850834"/>
    <w:rsid w:val="008524A4"/>
    <w:rsid w:val="008527B5"/>
    <w:rsid w:val="008534C5"/>
    <w:rsid w:val="008537C0"/>
    <w:rsid w:val="00854143"/>
    <w:rsid w:val="00854457"/>
    <w:rsid w:val="00855656"/>
    <w:rsid w:val="00856D53"/>
    <w:rsid w:val="00857215"/>
    <w:rsid w:val="00857249"/>
    <w:rsid w:val="00860677"/>
    <w:rsid w:val="008611B8"/>
    <w:rsid w:val="00861D1D"/>
    <w:rsid w:val="00862141"/>
    <w:rsid w:val="0086408B"/>
    <w:rsid w:val="00864E6D"/>
    <w:rsid w:val="00864EE9"/>
    <w:rsid w:val="008663D2"/>
    <w:rsid w:val="008667B5"/>
    <w:rsid w:val="00870585"/>
    <w:rsid w:val="00870791"/>
    <w:rsid w:val="008735AF"/>
    <w:rsid w:val="00873829"/>
    <w:rsid w:val="00874420"/>
    <w:rsid w:val="00874A26"/>
    <w:rsid w:val="00875348"/>
    <w:rsid w:val="00876C48"/>
    <w:rsid w:val="008851DE"/>
    <w:rsid w:val="00887D14"/>
    <w:rsid w:val="00890785"/>
    <w:rsid w:val="008964C0"/>
    <w:rsid w:val="008A034B"/>
    <w:rsid w:val="008A16CD"/>
    <w:rsid w:val="008A4E59"/>
    <w:rsid w:val="008A5455"/>
    <w:rsid w:val="008B0189"/>
    <w:rsid w:val="008B019D"/>
    <w:rsid w:val="008B1F9E"/>
    <w:rsid w:val="008B29D6"/>
    <w:rsid w:val="008B4048"/>
    <w:rsid w:val="008B5876"/>
    <w:rsid w:val="008B6570"/>
    <w:rsid w:val="008B66BB"/>
    <w:rsid w:val="008B7F09"/>
    <w:rsid w:val="008C18AF"/>
    <w:rsid w:val="008C1A23"/>
    <w:rsid w:val="008C1CF0"/>
    <w:rsid w:val="008C1F87"/>
    <w:rsid w:val="008C334A"/>
    <w:rsid w:val="008C33E3"/>
    <w:rsid w:val="008C37AD"/>
    <w:rsid w:val="008C426D"/>
    <w:rsid w:val="008C441A"/>
    <w:rsid w:val="008C649D"/>
    <w:rsid w:val="008D2861"/>
    <w:rsid w:val="008D45E1"/>
    <w:rsid w:val="008D55BD"/>
    <w:rsid w:val="008D625D"/>
    <w:rsid w:val="008D72F8"/>
    <w:rsid w:val="008D79E2"/>
    <w:rsid w:val="008E1334"/>
    <w:rsid w:val="008E1866"/>
    <w:rsid w:val="008E1A72"/>
    <w:rsid w:val="008E1BFF"/>
    <w:rsid w:val="008E2A79"/>
    <w:rsid w:val="008E3C83"/>
    <w:rsid w:val="008E540A"/>
    <w:rsid w:val="008E59F3"/>
    <w:rsid w:val="008E6F2A"/>
    <w:rsid w:val="008E720E"/>
    <w:rsid w:val="008F1D23"/>
    <w:rsid w:val="008F21E4"/>
    <w:rsid w:val="008F42A5"/>
    <w:rsid w:val="008F4358"/>
    <w:rsid w:val="008F48DD"/>
    <w:rsid w:val="008F55FC"/>
    <w:rsid w:val="008F7071"/>
    <w:rsid w:val="008F7B91"/>
    <w:rsid w:val="00902034"/>
    <w:rsid w:val="009035E3"/>
    <w:rsid w:val="00903A0F"/>
    <w:rsid w:val="00903D40"/>
    <w:rsid w:val="0090427F"/>
    <w:rsid w:val="00905AB3"/>
    <w:rsid w:val="00906EFC"/>
    <w:rsid w:val="00907338"/>
    <w:rsid w:val="00911138"/>
    <w:rsid w:val="00911343"/>
    <w:rsid w:val="0091154A"/>
    <w:rsid w:val="00913195"/>
    <w:rsid w:val="00913426"/>
    <w:rsid w:val="009141F2"/>
    <w:rsid w:val="00915687"/>
    <w:rsid w:val="00915A28"/>
    <w:rsid w:val="009168BE"/>
    <w:rsid w:val="00916BB3"/>
    <w:rsid w:val="00916DDE"/>
    <w:rsid w:val="009177A2"/>
    <w:rsid w:val="00917B7E"/>
    <w:rsid w:val="00917BA4"/>
    <w:rsid w:val="00920744"/>
    <w:rsid w:val="00921685"/>
    <w:rsid w:val="0092266F"/>
    <w:rsid w:val="00924B3D"/>
    <w:rsid w:val="009261C1"/>
    <w:rsid w:val="00926C7F"/>
    <w:rsid w:val="00927772"/>
    <w:rsid w:val="00930B76"/>
    <w:rsid w:val="00931034"/>
    <w:rsid w:val="009320C2"/>
    <w:rsid w:val="00932391"/>
    <w:rsid w:val="00932F31"/>
    <w:rsid w:val="00933522"/>
    <w:rsid w:val="0093673D"/>
    <w:rsid w:val="009367B9"/>
    <w:rsid w:val="00937D5D"/>
    <w:rsid w:val="0094028A"/>
    <w:rsid w:val="00941640"/>
    <w:rsid w:val="00943C02"/>
    <w:rsid w:val="0094445A"/>
    <w:rsid w:val="00944490"/>
    <w:rsid w:val="00951D56"/>
    <w:rsid w:val="009524DC"/>
    <w:rsid w:val="009543D5"/>
    <w:rsid w:val="00955797"/>
    <w:rsid w:val="00956660"/>
    <w:rsid w:val="00956668"/>
    <w:rsid w:val="009570D9"/>
    <w:rsid w:val="00960DA5"/>
    <w:rsid w:val="009628C1"/>
    <w:rsid w:val="009649AB"/>
    <w:rsid w:val="00965D25"/>
    <w:rsid w:val="00965E8E"/>
    <w:rsid w:val="00966E80"/>
    <w:rsid w:val="009673C3"/>
    <w:rsid w:val="00967B33"/>
    <w:rsid w:val="00970000"/>
    <w:rsid w:val="00971E32"/>
    <w:rsid w:val="00972021"/>
    <w:rsid w:val="00972373"/>
    <w:rsid w:val="009747A9"/>
    <w:rsid w:val="00974FDA"/>
    <w:rsid w:val="009756F4"/>
    <w:rsid w:val="009764B9"/>
    <w:rsid w:val="00977014"/>
    <w:rsid w:val="00980B7B"/>
    <w:rsid w:val="00981DD9"/>
    <w:rsid w:val="0098358F"/>
    <w:rsid w:val="00984878"/>
    <w:rsid w:val="0098583A"/>
    <w:rsid w:val="00991872"/>
    <w:rsid w:val="00991931"/>
    <w:rsid w:val="00992342"/>
    <w:rsid w:val="00992963"/>
    <w:rsid w:val="00993A3D"/>
    <w:rsid w:val="009947DF"/>
    <w:rsid w:val="009959CB"/>
    <w:rsid w:val="00996114"/>
    <w:rsid w:val="00997368"/>
    <w:rsid w:val="0099753F"/>
    <w:rsid w:val="009A01CE"/>
    <w:rsid w:val="009A034E"/>
    <w:rsid w:val="009A11AE"/>
    <w:rsid w:val="009A134F"/>
    <w:rsid w:val="009A159E"/>
    <w:rsid w:val="009A1A09"/>
    <w:rsid w:val="009A2974"/>
    <w:rsid w:val="009A4C62"/>
    <w:rsid w:val="009A5AA9"/>
    <w:rsid w:val="009B10FD"/>
    <w:rsid w:val="009B219D"/>
    <w:rsid w:val="009B2D97"/>
    <w:rsid w:val="009B7D75"/>
    <w:rsid w:val="009C11D4"/>
    <w:rsid w:val="009C1AFD"/>
    <w:rsid w:val="009C1C96"/>
    <w:rsid w:val="009C32E4"/>
    <w:rsid w:val="009C4F54"/>
    <w:rsid w:val="009C7800"/>
    <w:rsid w:val="009C7EFD"/>
    <w:rsid w:val="009D12E8"/>
    <w:rsid w:val="009D2D3A"/>
    <w:rsid w:val="009D4058"/>
    <w:rsid w:val="009D5377"/>
    <w:rsid w:val="009D6BBC"/>
    <w:rsid w:val="009D7C8C"/>
    <w:rsid w:val="009D7E80"/>
    <w:rsid w:val="009E0001"/>
    <w:rsid w:val="009E0BE7"/>
    <w:rsid w:val="009E1501"/>
    <w:rsid w:val="009E2000"/>
    <w:rsid w:val="009E2C1E"/>
    <w:rsid w:val="009E3567"/>
    <w:rsid w:val="009E3A0B"/>
    <w:rsid w:val="009E4D37"/>
    <w:rsid w:val="009E61EE"/>
    <w:rsid w:val="009E634F"/>
    <w:rsid w:val="009E6751"/>
    <w:rsid w:val="009E747D"/>
    <w:rsid w:val="009E7724"/>
    <w:rsid w:val="009F09A9"/>
    <w:rsid w:val="009F1088"/>
    <w:rsid w:val="009F1392"/>
    <w:rsid w:val="009F1CD9"/>
    <w:rsid w:val="009F25D9"/>
    <w:rsid w:val="009F2DB2"/>
    <w:rsid w:val="009F400A"/>
    <w:rsid w:val="009F69E9"/>
    <w:rsid w:val="009F7669"/>
    <w:rsid w:val="009F7D98"/>
    <w:rsid w:val="00A00453"/>
    <w:rsid w:val="00A02923"/>
    <w:rsid w:val="00A067D5"/>
    <w:rsid w:val="00A06F30"/>
    <w:rsid w:val="00A07F36"/>
    <w:rsid w:val="00A1014E"/>
    <w:rsid w:val="00A1035C"/>
    <w:rsid w:val="00A113B6"/>
    <w:rsid w:val="00A12D2E"/>
    <w:rsid w:val="00A13D0F"/>
    <w:rsid w:val="00A14658"/>
    <w:rsid w:val="00A14D17"/>
    <w:rsid w:val="00A156A1"/>
    <w:rsid w:val="00A159E6"/>
    <w:rsid w:val="00A1668D"/>
    <w:rsid w:val="00A17574"/>
    <w:rsid w:val="00A20758"/>
    <w:rsid w:val="00A20FB2"/>
    <w:rsid w:val="00A223DE"/>
    <w:rsid w:val="00A23AB3"/>
    <w:rsid w:val="00A241D0"/>
    <w:rsid w:val="00A26EFC"/>
    <w:rsid w:val="00A31B31"/>
    <w:rsid w:val="00A31BFB"/>
    <w:rsid w:val="00A33DBE"/>
    <w:rsid w:val="00A35028"/>
    <w:rsid w:val="00A377FD"/>
    <w:rsid w:val="00A37935"/>
    <w:rsid w:val="00A41E65"/>
    <w:rsid w:val="00A42CE8"/>
    <w:rsid w:val="00A43F72"/>
    <w:rsid w:val="00A4491B"/>
    <w:rsid w:val="00A450A9"/>
    <w:rsid w:val="00A4560B"/>
    <w:rsid w:val="00A46AC6"/>
    <w:rsid w:val="00A53746"/>
    <w:rsid w:val="00A54A8E"/>
    <w:rsid w:val="00A55F98"/>
    <w:rsid w:val="00A57AEE"/>
    <w:rsid w:val="00A57CDE"/>
    <w:rsid w:val="00A6101E"/>
    <w:rsid w:val="00A61DEA"/>
    <w:rsid w:val="00A625DF"/>
    <w:rsid w:val="00A65076"/>
    <w:rsid w:val="00A6518A"/>
    <w:rsid w:val="00A651EE"/>
    <w:rsid w:val="00A6552D"/>
    <w:rsid w:val="00A65EE2"/>
    <w:rsid w:val="00A671B3"/>
    <w:rsid w:val="00A71053"/>
    <w:rsid w:val="00A7124A"/>
    <w:rsid w:val="00A71292"/>
    <w:rsid w:val="00A72A3B"/>
    <w:rsid w:val="00A742F0"/>
    <w:rsid w:val="00A770B0"/>
    <w:rsid w:val="00A778A0"/>
    <w:rsid w:val="00A778CB"/>
    <w:rsid w:val="00A80777"/>
    <w:rsid w:val="00A8331E"/>
    <w:rsid w:val="00A846CF"/>
    <w:rsid w:val="00A848AF"/>
    <w:rsid w:val="00A84C51"/>
    <w:rsid w:val="00A85481"/>
    <w:rsid w:val="00A85EDF"/>
    <w:rsid w:val="00A86B60"/>
    <w:rsid w:val="00A86C7F"/>
    <w:rsid w:val="00A87063"/>
    <w:rsid w:val="00A900DC"/>
    <w:rsid w:val="00A91E7C"/>
    <w:rsid w:val="00A927F7"/>
    <w:rsid w:val="00A92949"/>
    <w:rsid w:val="00A93AAF"/>
    <w:rsid w:val="00A93F34"/>
    <w:rsid w:val="00A951CE"/>
    <w:rsid w:val="00A9561E"/>
    <w:rsid w:val="00A964DF"/>
    <w:rsid w:val="00A97B55"/>
    <w:rsid w:val="00A9D4D5"/>
    <w:rsid w:val="00AA0E1C"/>
    <w:rsid w:val="00AA123A"/>
    <w:rsid w:val="00AA17DF"/>
    <w:rsid w:val="00AA203C"/>
    <w:rsid w:val="00AA2746"/>
    <w:rsid w:val="00AA27A2"/>
    <w:rsid w:val="00AA29FA"/>
    <w:rsid w:val="00AA2C40"/>
    <w:rsid w:val="00AA2DCF"/>
    <w:rsid w:val="00AA45E5"/>
    <w:rsid w:val="00AA5CE6"/>
    <w:rsid w:val="00AA6D54"/>
    <w:rsid w:val="00AB7325"/>
    <w:rsid w:val="00AC0EA4"/>
    <w:rsid w:val="00AC0FB1"/>
    <w:rsid w:val="00AC1D22"/>
    <w:rsid w:val="00AC29B0"/>
    <w:rsid w:val="00AC2A73"/>
    <w:rsid w:val="00AC5CDF"/>
    <w:rsid w:val="00AC772A"/>
    <w:rsid w:val="00AD0266"/>
    <w:rsid w:val="00AD0E97"/>
    <w:rsid w:val="00AD1C01"/>
    <w:rsid w:val="00AD3A6F"/>
    <w:rsid w:val="00AD40B6"/>
    <w:rsid w:val="00AD5882"/>
    <w:rsid w:val="00AD6E11"/>
    <w:rsid w:val="00AD6EE3"/>
    <w:rsid w:val="00AE11A1"/>
    <w:rsid w:val="00AE11D7"/>
    <w:rsid w:val="00AE257A"/>
    <w:rsid w:val="00AE32E1"/>
    <w:rsid w:val="00AE40AA"/>
    <w:rsid w:val="00AE50A0"/>
    <w:rsid w:val="00AE6D85"/>
    <w:rsid w:val="00AE71CB"/>
    <w:rsid w:val="00AF1A2D"/>
    <w:rsid w:val="00AF1A77"/>
    <w:rsid w:val="00AF3AB9"/>
    <w:rsid w:val="00AF3EF8"/>
    <w:rsid w:val="00AF4B80"/>
    <w:rsid w:val="00AF4EC9"/>
    <w:rsid w:val="00AF50CE"/>
    <w:rsid w:val="00AF6F32"/>
    <w:rsid w:val="00AF7081"/>
    <w:rsid w:val="00AF7294"/>
    <w:rsid w:val="00B00898"/>
    <w:rsid w:val="00B02EAF"/>
    <w:rsid w:val="00B03CD3"/>
    <w:rsid w:val="00B04E5E"/>
    <w:rsid w:val="00B06D05"/>
    <w:rsid w:val="00B0787A"/>
    <w:rsid w:val="00B116AA"/>
    <w:rsid w:val="00B12C09"/>
    <w:rsid w:val="00B13369"/>
    <w:rsid w:val="00B1362E"/>
    <w:rsid w:val="00B14B41"/>
    <w:rsid w:val="00B15842"/>
    <w:rsid w:val="00B164A7"/>
    <w:rsid w:val="00B170BA"/>
    <w:rsid w:val="00B1723A"/>
    <w:rsid w:val="00B17D28"/>
    <w:rsid w:val="00B220B5"/>
    <w:rsid w:val="00B22E5D"/>
    <w:rsid w:val="00B252AF"/>
    <w:rsid w:val="00B27AF9"/>
    <w:rsid w:val="00B27E47"/>
    <w:rsid w:val="00B30578"/>
    <w:rsid w:val="00B32B01"/>
    <w:rsid w:val="00B33ED8"/>
    <w:rsid w:val="00B3515D"/>
    <w:rsid w:val="00B36509"/>
    <w:rsid w:val="00B379DE"/>
    <w:rsid w:val="00B37F02"/>
    <w:rsid w:val="00B40BD0"/>
    <w:rsid w:val="00B41E16"/>
    <w:rsid w:val="00B42427"/>
    <w:rsid w:val="00B4291E"/>
    <w:rsid w:val="00B43043"/>
    <w:rsid w:val="00B43EE3"/>
    <w:rsid w:val="00B45F38"/>
    <w:rsid w:val="00B46DAC"/>
    <w:rsid w:val="00B47372"/>
    <w:rsid w:val="00B535A6"/>
    <w:rsid w:val="00B5366A"/>
    <w:rsid w:val="00B53C78"/>
    <w:rsid w:val="00B565C4"/>
    <w:rsid w:val="00B578EF"/>
    <w:rsid w:val="00B57EDE"/>
    <w:rsid w:val="00B60801"/>
    <w:rsid w:val="00B61405"/>
    <w:rsid w:val="00B63353"/>
    <w:rsid w:val="00B6349B"/>
    <w:rsid w:val="00B636FA"/>
    <w:rsid w:val="00B63F08"/>
    <w:rsid w:val="00B642C1"/>
    <w:rsid w:val="00B67385"/>
    <w:rsid w:val="00B6760A"/>
    <w:rsid w:val="00B709CB"/>
    <w:rsid w:val="00B70A74"/>
    <w:rsid w:val="00B725E9"/>
    <w:rsid w:val="00B73497"/>
    <w:rsid w:val="00B739A5"/>
    <w:rsid w:val="00B74256"/>
    <w:rsid w:val="00B750B4"/>
    <w:rsid w:val="00B77F55"/>
    <w:rsid w:val="00B785D2"/>
    <w:rsid w:val="00B814AD"/>
    <w:rsid w:val="00B823C7"/>
    <w:rsid w:val="00B82F8B"/>
    <w:rsid w:val="00B856E2"/>
    <w:rsid w:val="00B865C9"/>
    <w:rsid w:val="00B900D2"/>
    <w:rsid w:val="00B90D08"/>
    <w:rsid w:val="00B9181C"/>
    <w:rsid w:val="00B9499F"/>
    <w:rsid w:val="00B95662"/>
    <w:rsid w:val="00B96B0E"/>
    <w:rsid w:val="00B970B4"/>
    <w:rsid w:val="00B972C3"/>
    <w:rsid w:val="00BA0720"/>
    <w:rsid w:val="00BA086F"/>
    <w:rsid w:val="00BA0A84"/>
    <w:rsid w:val="00BA10AF"/>
    <w:rsid w:val="00BA21E1"/>
    <w:rsid w:val="00BA24FB"/>
    <w:rsid w:val="00BA2B19"/>
    <w:rsid w:val="00BB283D"/>
    <w:rsid w:val="00BB2F77"/>
    <w:rsid w:val="00BB4777"/>
    <w:rsid w:val="00BB7657"/>
    <w:rsid w:val="00BB7B97"/>
    <w:rsid w:val="00BC02BE"/>
    <w:rsid w:val="00BC2183"/>
    <w:rsid w:val="00BC2D6D"/>
    <w:rsid w:val="00BC2FC1"/>
    <w:rsid w:val="00BC3B08"/>
    <w:rsid w:val="00BC6AB9"/>
    <w:rsid w:val="00BC6D3A"/>
    <w:rsid w:val="00BC6F24"/>
    <w:rsid w:val="00BC79A8"/>
    <w:rsid w:val="00BD109C"/>
    <w:rsid w:val="00BD156A"/>
    <w:rsid w:val="00BD1BC1"/>
    <w:rsid w:val="00BD1EA3"/>
    <w:rsid w:val="00BD3D2C"/>
    <w:rsid w:val="00BD5A6F"/>
    <w:rsid w:val="00BD6FFD"/>
    <w:rsid w:val="00BE2E90"/>
    <w:rsid w:val="00BE5C13"/>
    <w:rsid w:val="00BE646E"/>
    <w:rsid w:val="00BF0F84"/>
    <w:rsid w:val="00BF37EB"/>
    <w:rsid w:val="00BF4A3A"/>
    <w:rsid w:val="00BF4E31"/>
    <w:rsid w:val="00BF70CC"/>
    <w:rsid w:val="00C00941"/>
    <w:rsid w:val="00C01FE9"/>
    <w:rsid w:val="00C02432"/>
    <w:rsid w:val="00C03539"/>
    <w:rsid w:val="00C1045D"/>
    <w:rsid w:val="00C1196E"/>
    <w:rsid w:val="00C1433F"/>
    <w:rsid w:val="00C150EF"/>
    <w:rsid w:val="00C15FA5"/>
    <w:rsid w:val="00C1635D"/>
    <w:rsid w:val="00C17F3F"/>
    <w:rsid w:val="00C219FC"/>
    <w:rsid w:val="00C22501"/>
    <w:rsid w:val="00C226E2"/>
    <w:rsid w:val="00C30FC1"/>
    <w:rsid w:val="00C31824"/>
    <w:rsid w:val="00C330CA"/>
    <w:rsid w:val="00C33B53"/>
    <w:rsid w:val="00C340A4"/>
    <w:rsid w:val="00C35AB9"/>
    <w:rsid w:val="00C407C7"/>
    <w:rsid w:val="00C407EB"/>
    <w:rsid w:val="00C418B7"/>
    <w:rsid w:val="00C4368F"/>
    <w:rsid w:val="00C43D4C"/>
    <w:rsid w:val="00C45280"/>
    <w:rsid w:val="00C4626E"/>
    <w:rsid w:val="00C476A0"/>
    <w:rsid w:val="00C50CE3"/>
    <w:rsid w:val="00C52379"/>
    <w:rsid w:val="00C52B92"/>
    <w:rsid w:val="00C52D20"/>
    <w:rsid w:val="00C52D35"/>
    <w:rsid w:val="00C52E15"/>
    <w:rsid w:val="00C55941"/>
    <w:rsid w:val="00C56250"/>
    <w:rsid w:val="00C618EF"/>
    <w:rsid w:val="00C627C0"/>
    <w:rsid w:val="00C62E6D"/>
    <w:rsid w:val="00C65156"/>
    <w:rsid w:val="00C657E4"/>
    <w:rsid w:val="00C65A2D"/>
    <w:rsid w:val="00C6698A"/>
    <w:rsid w:val="00C702F8"/>
    <w:rsid w:val="00C70338"/>
    <w:rsid w:val="00C70A22"/>
    <w:rsid w:val="00C71203"/>
    <w:rsid w:val="00C72B08"/>
    <w:rsid w:val="00C73ABE"/>
    <w:rsid w:val="00C74E10"/>
    <w:rsid w:val="00C80C3D"/>
    <w:rsid w:val="00C815A2"/>
    <w:rsid w:val="00C825F1"/>
    <w:rsid w:val="00C84088"/>
    <w:rsid w:val="00C8471A"/>
    <w:rsid w:val="00C85BBC"/>
    <w:rsid w:val="00C86510"/>
    <w:rsid w:val="00C87895"/>
    <w:rsid w:val="00C912F7"/>
    <w:rsid w:val="00C91399"/>
    <w:rsid w:val="00C92055"/>
    <w:rsid w:val="00C92A34"/>
    <w:rsid w:val="00C92F2E"/>
    <w:rsid w:val="00C94AB6"/>
    <w:rsid w:val="00CA222A"/>
    <w:rsid w:val="00CA3027"/>
    <w:rsid w:val="00CA4890"/>
    <w:rsid w:val="00CA4918"/>
    <w:rsid w:val="00CA5A31"/>
    <w:rsid w:val="00CB0B99"/>
    <w:rsid w:val="00CB1B74"/>
    <w:rsid w:val="00CB1D3F"/>
    <w:rsid w:val="00CB4D75"/>
    <w:rsid w:val="00CB4F98"/>
    <w:rsid w:val="00CB6A21"/>
    <w:rsid w:val="00CB6A7F"/>
    <w:rsid w:val="00CB77FB"/>
    <w:rsid w:val="00CC0246"/>
    <w:rsid w:val="00CC404E"/>
    <w:rsid w:val="00CC7602"/>
    <w:rsid w:val="00CC766A"/>
    <w:rsid w:val="00CC7DCC"/>
    <w:rsid w:val="00CD2974"/>
    <w:rsid w:val="00CD3197"/>
    <w:rsid w:val="00CD52C0"/>
    <w:rsid w:val="00CE2032"/>
    <w:rsid w:val="00CE3B2F"/>
    <w:rsid w:val="00CE4F6D"/>
    <w:rsid w:val="00CE5B4F"/>
    <w:rsid w:val="00CE5E95"/>
    <w:rsid w:val="00CE621A"/>
    <w:rsid w:val="00CE6785"/>
    <w:rsid w:val="00CF0159"/>
    <w:rsid w:val="00CF436E"/>
    <w:rsid w:val="00CF4BC7"/>
    <w:rsid w:val="00CF6B05"/>
    <w:rsid w:val="00CF73A5"/>
    <w:rsid w:val="00D0252B"/>
    <w:rsid w:val="00D039A5"/>
    <w:rsid w:val="00D03DF0"/>
    <w:rsid w:val="00D042F2"/>
    <w:rsid w:val="00D04A75"/>
    <w:rsid w:val="00D05D68"/>
    <w:rsid w:val="00D06DCC"/>
    <w:rsid w:val="00D10F54"/>
    <w:rsid w:val="00D12445"/>
    <w:rsid w:val="00D13CAA"/>
    <w:rsid w:val="00D148C6"/>
    <w:rsid w:val="00D15E17"/>
    <w:rsid w:val="00D1686F"/>
    <w:rsid w:val="00D17C89"/>
    <w:rsid w:val="00D20176"/>
    <w:rsid w:val="00D21129"/>
    <w:rsid w:val="00D220D4"/>
    <w:rsid w:val="00D22C6C"/>
    <w:rsid w:val="00D2544A"/>
    <w:rsid w:val="00D2594B"/>
    <w:rsid w:val="00D27AA0"/>
    <w:rsid w:val="00D27BF8"/>
    <w:rsid w:val="00D3374E"/>
    <w:rsid w:val="00D35A21"/>
    <w:rsid w:val="00D36DE2"/>
    <w:rsid w:val="00D41B76"/>
    <w:rsid w:val="00D42B37"/>
    <w:rsid w:val="00D43311"/>
    <w:rsid w:val="00D44D1A"/>
    <w:rsid w:val="00D45988"/>
    <w:rsid w:val="00D45C98"/>
    <w:rsid w:val="00D46402"/>
    <w:rsid w:val="00D47EE9"/>
    <w:rsid w:val="00D503B9"/>
    <w:rsid w:val="00D505D0"/>
    <w:rsid w:val="00D50C07"/>
    <w:rsid w:val="00D51E80"/>
    <w:rsid w:val="00D52EC7"/>
    <w:rsid w:val="00D5414E"/>
    <w:rsid w:val="00D55D1F"/>
    <w:rsid w:val="00D57BDC"/>
    <w:rsid w:val="00D60E51"/>
    <w:rsid w:val="00D6119C"/>
    <w:rsid w:val="00D65B9E"/>
    <w:rsid w:val="00D66070"/>
    <w:rsid w:val="00D66461"/>
    <w:rsid w:val="00D70118"/>
    <w:rsid w:val="00D707E6"/>
    <w:rsid w:val="00D71724"/>
    <w:rsid w:val="00D7274B"/>
    <w:rsid w:val="00D73EDE"/>
    <w:rsid w:val="00D7429C"/>
    <w:rsid w:val="00D74A6D"/>
    <w:rsid w:val="00D74BFB"/>
    <w:rsid w:val="00D75956"/>
    <w:rsid w:val="00D772C9"/>
    <w:rsid w:val="00D77E2D"/>
    <w:rsid w:val="00D82C24"/>
    <w:rsid w:val="00D83E33"/>
    <w:rsid w:val="00D84888"/>
    <w:rsid w:val="00D86BA2"/>
    <w:rsid w:val="00D87664"/>
    <w:rsid w:val="00D90E2E"/>
    <w:rsid w:val="00D91116"/>
    <w:rsid w:val="00D92029"/>
    <w:rsid w:val="00D92FBD"/>
    <w:rsid w:val="00D93EF6"/>
    <w:rsid w:val="00D94890"/>
    <w:rsid w:val="00D948D5"/>
    <w:rsid w:val="00D954B8"/>
    <w:rsid w:val="00D95EEB"/>
    <w:rsid w:val="00DA0CDA"/>
    <w:rsid w:val="00DA16AF"/>
    <w:rsid w:val="00DA1E63"/>
    <w:rsid w:val="00DA3156"/>
    <w:rsid w:val="00DA3FFF"/>
    <w:rsid w:val="00DA4A27"/>
    <w:rsid w:val="00DA4B4D"/>
    <w:rsid w:val="00DA6DEF"/>
    <w:rsid w:val="00DA728B"/>
    <w:rsid w:val="00DA7D74"/>
    <w:rsid w:val="00DB002A"/>
    <w:rsid w:val="00DB0115"/>
    <w:rsid w:val="00DB2C8E"/>
    <w:rsid w:val="00DB3536"/>
    <w:rsid w:val="00DB3F86"/>
    <w:rsid w:val="00DB44C4"/>
    <w:rsid w:val="00DB5256"/>
    <w:rsid w:val="00DB5A27"/>
    <w:rsid w:val="00DB5C3B"/>
    <w:rsid w:val="00DC0A69"/>
    <w:rsid w:val="00DC1067"/>
    <w:rsid w:val="00DC24DF"/>
    <w:rsid w:val="00DC42C9"/>
    <w:rsid w:val="00DC48EF"/>
    <w:rsid w:val="00DD0E1C"/>
    <w:rsid w:val="00DD1ED3"/>
    <w:rsid w:val="00DD30F7"/>
    <w:rsid w:val="00DD3F8B"/>
    <w:rsid w:val="00DD5AE6"/>
    <w:rsid w:val="00DD5C26"/>
    <w:rsid w:val="00DD5C31"/>
    <w:rsid w:val="00DD641D"/>
    <w:rsid w:val="00DE12EB"/>
    <w:rsid w:val="00DE201E"/>
    <w:rsid w:val="00DE232B"/>
    <w:rsid w:val="00DE276B"/>
    <w:rsid w:val="00DE30D9"/>
    <w:rsid w:val="00DE34CD"/>
    <w:rsid w:val="00DE3EC7"/>
    <w:rsid w:val="00DE43AC"/>
    <w:rsid w:val="00DE46AF"/>
    <w:rsid w:val="00DF2F3D"/>
    <w:rsid w:val="00DF463F"/>
    <w:rsid w:val="00DF4C83"/>
    <w:rsid w:val="00DF4D1B"/>
    <w:rsid w:val="00DF4D46"/>
    <w:rsid w:val="00DF5450"/>
    <w:rsid w:val="00DF572F"/>
    <w:rsid w:val="00DF5AF0"/>
    <w:rsid w:val="00DF5D31"/>
    <w:rsid w:val="00DF6B9C"/>
    <w:rsid w:val="00E02261"/>
    <w:rsid w:val="00E02285"/>
    <w:rsid w:val="00E02F6E"/>
    <w:rsid w:val="00E0396D"/>
    <w:rsid w:val="00E03FC8"/>
    <w:rsid w:val="00E05378"/>
    <w:rsid w:val="00E05C97"/>
    <w:rsid w:val="00E06132"/>
    <w:rsid w:val="00E10B3C"/>
    <w:rsid w:val="00E12DEE"/>
    <w:rsid w:val="00E1513E"/>
    <w:rsid w:val="00E152E7"/>
    <w:rsid w:val="00E16818"/>
    <w:rsid w:val="00E168FA"/>
    <w:rsid w:val="00E16E90"/>
    <w:rsid w:val="00E171E7"/>
    <w:rsid w:val="00E17990"/>
    <w:rsid w:val="00E17E92"/>
    <w:rsid w:val="00E21C27"/>
    <w:rsid w:val="00E21D47"/>
    <w:rsid w:val="00E21F95"/>
    <w:rsid w:val="00E24215"/>
    <w:rsid w:val="00E253E4"/>
    <w:rsid w:val="00E25A1A"/>
    <w:rsid w:val="00E25C91"/>
    <w:rsid w:val="00E26CCD"/>
    <w:rsid w:val="00E27BFC"/>
    <w:rsid w:val="00E30E41"/>
    <w:rsid w:val="00E31BFD"/>
    <w:rsid w:val="00E32184"/>
    <w:rsid w:val="00E32D2F"/>
    <w:rsid w:val="00E32FD2"/>
    <w:rsid w:val="00E332F2"/>
    <w:rsid w:val="00E33602"/>
    <w:rsid w:val="00E34AA2"/>
    <w:rsid w:val="00E3671F"/>
    <w:rsid w:val="00E37809"/>
    <w:rsid w:val="00E37E75"/>
    <w:rsid w:val="00E42D65"/>
    <w:rsid w:val="00E45671"/>
    <w:rsid w:val="00E458D3"/>
    <w:rsid w:val="00E4624D"/>
    <w:rsid w:val="00E46C08"/>
    <w:rsid w:val="00E4717A"/>
    <w:rsid w:val="00E477C0"/>
    <w:rsid w:val="00E47848"/>
    <w:rsid w:val="00E51C3E"/>
    <w:rsid w:val="00E537CC"/>
    <w:rsid w:val="00E55E3B"/>
    <w:rsid w:val="00E56B8E"/>
    <w:rsid w:val="00E57110"/>
    <w:rsid w:val="00E63BCB"/>
    <w:rsid w:val="00E647ED"/>
    <w:rsid w:val="00E662A4"/>
    <w:rsid w:val="00E66C86"/>
    <w:rsid w:val="00E66D47"/>
    <w:rsid w:val="00E66E07"/>
    <w:rsid w:val="00E67F82"/>
    <w:rsid w:val="00E70100"/>
    <w:rsid w:val="00E70AD9"/>
    <w:rsid w:val="00E71113"/>
    <w:rsid w:val="00E71C50"/>
    <w:rsid w:val="00E72B5F"/>
    <w:rsid w:val="00E76BA1"/>
    <w:rsid w:val="00E7763B"/>
    <w:rsid w:val="00E81269"/>
    <w:rsid w:val="00E82E68"/>
    <w:rsid w:val="00E835D2"/>
    <w:rsid w:val="00E856FB"/>
    <w:rsid w:val="00E871E5"/>
    <w:rsid w:val="00E87391"/>
    <w:rsid w:val="00E92CF4"/>
    <w:rsid w:val="00E9350A"/>
    <w:rsid w:val="00E939E1"/>
    <w:rsid w:val="00E96391"/>
    <w:rsid w:val="00E96EBC"/>
    <w:rsid w:val="00E97230"/>
    <w:rsid w:val="00EA29F1"/>
    <w:rsid w:val="00EA70E6"/>
    <w:rsid w:val="00EA79A6"/>
    <w:rsid w:val="00EA7DFF"/>
    <w:rsid w:val="00EB1609"/>
    <w:rsid w:val="00EB24C1"/>
    <w:rsid w:val="00EB39A6"/>
    <w:rsid w:val="00EB3E32"/>
    <w:rsid w:val="00EB4669"/>
    <w:rsid w:val="00EB7B77"/>
    <w:rsid w:val="00EC1108"/>
    <w:rsid w:val="00EC1163"/>
    <w:rsid w:val="00EC3273"/>
    <w:rsid w:val="00EC3DE0"/>
    <w:rsid w:val="00EC7F9B"/>
    <w:rsid w:val="00ED164E"/>
    <w:rsid w:val="00ED18D3"/>
    <w:rsid w:val="00ED219A"/>
    <w:rsid w:val="00ED2612"/>
    <w:rsid w:val="00ED35B2"/>
    <w:rsid w:val="00ED4614"/>
    <w:rsid w:val="00ED5FF7"/>
    <w:rsid w:val="00ED6AC2"/>
    <w:rsid w:val="00EE18DF"/>
    <w:rsid w:val="00EE1E12"/>
    <w:rsid w:val="00EE3049"/>
    <w:rsid w:val="00EE3C4E"/>
    <w:rsid w:val="00EF1A72"/>
    <w:rsid w:val="00EF2437"/>
    <w:rsid w:val="00EF2A92"/>
    <w:rsid w:val="00EF4091"/>
    <w:rsid w:val="00EF416F"/>
    <w:rsid w:val="00EF786B"/>
    <w:rsid w:val="00EF7934"/>
    <w:rsid w:val="00EF9F60"/>
    <w:rsid w:val="00F04BA9"/>
    <w:rsid w:val="00F0652B"/>
    <w:rsid w:val="00F069AB"/>
    <w:rsid w:val="00F10D5D"/>
    <w:rsid w:val="00F10F6E"/>
    <w:rsid w:val="00F12262"/>
    <w:rsid w:val="00F12D6D"/>
    <w:rsid w:val="00F149F8"/>
    <w:rsid w:val="00F15710"/>
    <w:rsid w:val="00F16E77"/>
    <w:rsid w:val="00F16F88"/>
    <w:rsid w:val="00F1720E"/>
    <w:rsid w:val="00F20EE0"/>
    <w:rsid w:val="00F21380"/>
    <w:rsid w:val="00F22F76"/>
    <w:rsid w:val="00F23ECB"/>
    <w:rsid w:val="00F27C82"/>
    <w:rsid w:val="00F3123B"/>
    <w:rsid w:val="00F321F2"/>
    <w:rsid w:val="00F338B0"/>
    <w:rsid w:val="00F33D6F"/>
    <w:rsid w:val="00F34B74"/>
    <w:rsid w:val="00F35ADD"/>
    <w:rsid w:val="00F35D97"/>
    <w:rsid w:val="00F360DD"/>
    <w:rsid w:val="00F3699D"/>
    <w:rsid w:val="00F36B31"/>
    <w:rsid w:val="00F3796C"/>
    <w:rsid w:val="00F410E2"/>
    <w:rsid w:val="00F4383B"/>
    <w:rsid w:val="00F46C1E"/>
    <w:rsid w:val="00F51A2E"/>
    <w:rsid w:val="00F522B2"/>
    <w:rsid w:val="00F525E4"/>
    <w:rsid w:val="00F52AFF"/>
    <w:rsid w:val="00F52CAB"/>
    <w:rsid w:val="00F52F02"/>
    <w:rsid w:val="00F53D5D"/>
    <w:rsid w:val="00F54C0C"/>
    <w:rsid w:val="00F5548E"/>
    <w:rsid w:val="00F55CA3"/>
    <w:rsid w:val="00F56E17"/>
    <w:rsid w:val="00F576C7"/>
    <w:rsid w:val="00F615A3"/>
    <w:rsid w:val="00F64AC1"/>
    <w:rsid w:val="00F651EB"/>
    <w:rsid w:val="00F6588A"/>
    <w:rsid w:val="00F6711A"/>
    <w:rsid w:val="00F72ECD"/>
    <w:rsid w:val="00F74AA4"/>
    <w:rsid w:val="00F757C2"/>
    <w:rsid w:val="00F75F68"/>
    <w:rsid w:val="00F766D3"/>
    <w:rsid w:val="00F77305"/>
    <w:rsid w:val="00F77DAA"/>
    <w:rsid w:val="00F80821"/>
    <w:rsid w:val="00F80D64"/>
    <w:rsid w:val="00F816C3"/>
    <w:rsid w:val="00F81777"/>
    <w:rsid w:val="00F81908"/>
    <w:rsid w:val="00F830D0"/>
    <w:rsid w:val="00F84E83"/>
    <w:rsid w:val="00F85796"/>
    <w:rsid w:val="00F8629F"/>
    <w:rsid w:val="00F87C42"/>
    <w:rsid w:val="00F9173D"/>
    <w:rsid w:val="00F91820"/>
    <w:rsid w:val="00F91EE7"/>
    <w:rsid w:val="00F92A0B"/>
    <w:rsid w:val="00F92C0E"/>
    <w:rsid w:val="00F935A2"/>
    <w:rsid w:val="00F97D69"/>
    <w:rsid w:val="00FA0DDB"/>
    <w:rsid w:val="00FA2920"/>
    <w:rsid w:val="00FA4BD8"/>
    <w:rsid w:val="00FA7017"/>
    <w:rsid w:val="00FB05F2"/>
    <w:rsid w:val="00FB0FD1"/>
    <w:rsid w:val="00FB195C"/>
    <w:rsid w:val="00FB3DC6"/>
    <w:rsid w:val="00FB5A6E"/>
    <w:rsid w:val="00FB679B"/>
    <w:rsid w:val="00FB7410"/>
    <w:rsid w:val="00FC08D1"/>
    <w:rsid w:val="00FC17E3"/>
    <w:rsid w:val="00FC294B"/>
    <w:rsid w:val="00FC2CDF"/>
    <w:rsid w:val="00FC3EC7"/>
    <w:rsid w:val="00FC560C"/>
    <w:rsid w:val="00FC6439"/>
    <w:rsid w:val="00FD013B"/>
    <w:rsid w:val="00FD06E4"/>
    <w:rsid w:val="00FD301A"/>
    <w:rsid w:val="00FD48DF"/>
    <w:rsid w:val="00FD490B"/>
    <w:rsid w:val="00FD563A"/>
    <w:rsid w:val="00FD5F0D"/>
    <w:rsid w:val="00FD6384"/>
    <w:rsid w:val="00FD6736"/>
    <w:rsid w:val="00FE079A"/>
    <w:rsid w:val="00FE1424"/>
    <w:rsid w:val="00FE3A72"/>
    <w:rsid w:val="00FE5024"/>
    <w:rsid w:val="00FE61D3"/>
    <w:rsid w:val="00FE6637"/>
    <w:rsid w:val="00FE6BEC"/>
    <w:rsid w:val="00FF138F"/>
    <w:rsid w:val="00FF2A06"/>
    <w:rsid w:val="00FF2DB9"/>
    <w:rsid w:val="00FF417C"/>
    <w:rsid w:val="00FF44EC"/>
    <w:rsid w:val="00FF4818"/>
    <w:rsid w:val="00FF4A9B"/>
    <w:rsid w:val="00FF5FDC"/>
    <w:rsid w:val="00FF7964"/>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CB06D2C"/>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AF80930"/>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lang w:val="en-GB"/>
    </w:rPr>
  </w:style>
  <w:style w:type="paragraph" w:styleId="Overskrift1">
    <w:name w:val="heading 1"/>
    <w:basedOn w:val="Normal"/>
    <w:next w:val="Normal"/>
    <w:link w:val="Overskrift1Tegn"/>
    <w:autoRedefine/>
    <w:uiPriority w:val="9"/>
    <w:qFormat/>
    <w:rsid w:val="00D66461"/>
    <w:pPr>
      <w:keepNext/>
      <w:keepLines/>
      <w:spacing w:before="240" w:after="0"/>
      <w:ind w:left="360" w:hanging="36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semiHidden/>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D66461"/>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paragraph" w:styleId="Ingenafstand">
    <w:name w:val="No Spacing"/>
    <w:uiPriority w:val="1"/>
    <w:qFormat/>
    <w:rsid w:val="009D6BBC"/>
    <w:pPr>
      <w:spacing w:after="0" w:line="240" w:lineRule="auto"/>
    </w:pPr>
    <w:rPr>
      <w:rFonts w:ascii="IBM Plex Sans" w:hAnsi="IBM Plex Sans"/>
      <w:sz w:val="20"/>
    </w:rPr>
  </w:style>
  <w:style w:type="character" w:styleId="Ulstomtale">
    <w:name w:val="Unresolved Mention"/>
    <w:basedOn w:val="Standardskrifttypeiafsnit"/>
    <w:uiPriority w:val="99"/>
    <w:semiHidden/>
    <w:unhideWhenUsed/>
    <w:rsid w:val="006F01E0"/>
    <w:rPr>
      <w:color w:val="605E5C"/>
      <w:shd w:val="clear" w:color="auto" w:fill="E1DFDD"/>
    </w:rPr>
  </w:style>
  <w:style w:type="character" w:styleId="Strk">
    <w:name w:val="Strong"/>
    <w:basedOn w:val="Standardskrifttypeiafsnit"/>
    <w:uiPriority w:val="22"/>
    <w:qFormat/>
    <w:rsid w:val="005B0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125007230">
      <w:bodyDiv w:val="1"/>
      <w:marLeft w:val="0"/>
      <w:marRight w:val="0"/>
      <w:marTop w:val="0"/>
      <w:marBottom w:val="0"/>
      <w:divBdr>
        <w:top w:val="none" w:sz="0" w:space="0" w:color="auto"/>
        <w:left w:val="none" w:sz="0" w:space="0" w:color="auto"/>
        <w:bottom w:val="none" w:sz="0" w:space="0" w:color="auto"/>
        <w:right w:val="none" w:sz="0" w:space="0" w:color="auto"/>
      </w:divBdr>
    </w:div>
    <w:div w:id="164322924">
      <w:bodyDiv w:val="1"/>
      <w:marLeft w:val="0"/>
      <w:marRight w:val="0"/>
      <w:marTop w:val="0"/>
      <w:marBottom w:val="0"/>
      <w:divBdr>
        <w:top w:val="none" w:sz="0" w:space="0" w:color="auto"/>
        <w:left w:val="none" w:sz="0" w:space="0" w:color="auto"/>
        <w:bottom w:val="none" w:sz="0" w:space="0" w:color="auto"/>
        <w:right w:val="none" w:sz="0" w:space="0" w:color="auto"/>
      </w:divBdr>
    </w:div>
    <w:div w:id="209389166">
      <w:bodyDiv w:val="1"/>
      <w:marLeft w:val="0"/>
      <w:marRight w:val="0"/>
      <w:marTop w:val="0"/>
      <w:marBottom w:val="0"/>
      <w:divBdr>
        <w:top w:val="none" w:sz="0" w:space="0" w:color="auto"/>
        <w:left w:val="none" w:sz="0" w:space="0" w:color="auto"/>
        <w:bottom w:val="none" w:sz="0" w:space="0" w:color="auto"/>
        <w:right w:val="none" w:sz="0" w:space="0" w:color="auto"/>
      </w:divBdr>
    </w:div>
    <w:div w:id="347802410">
      <w:bodyDiv w:val="1"/>
      <w:marLeft w:val="0"/>
      <w:marRight w:val="0"/>
      <w:marTop w:val="0"/>
      <w:marBottom w:val="0"/>
      <w:divBdr>
        <w:top w:val="none" w:sz="0" w:space="0" w:color="auto"/>
        <w:left w:val="none" w:sz="0" w:space="0" w:color="auto"/>
        <w:bottom w:val="none" w:sz="0" w:space="0" w:color="auto"/>
        <w:right w:val="none" w:sz="0" w:space="0" w:color="auto"/>
      </w:divBdr>
    </w:div>
    <w:div w:id="350373112">
      <w:bodyDiv w:val="1"/>
      <w:marLeft w:val="0"/>
      <w:marRight w:val="0"/>
      <w:marTop w:val="0"/>
      <w:marBottom w:val="0"/>
      <w:divBdr>
        <w:top w:val="none" w:sz="0" w:space="0" w:color="auto"/>
        <w:left w:val="none" w:sz="0" w:space="0" w:color="auto"/>
        <w:bottom w:val="none" w:sz="0" w:space="0" w:color="auto"/>
        <w:right w:val="none" w:sz="0" w:space="0" w:color="auto"/>
      </w:divBdr>
    </w:div>
    <w:div w:id="419833109">
      <w:bodyDiv w:val="1"/>
      <w:marLeft w:val="0"/>
      <w:marRight w:val="0"/>
      <w:marTop w:val="0"/>
      <w:marBottom w:val="0"/>
      <w:divBdr>
        <w:top w:val="none" w:sz="0" w:space="0" w:color="auto"/>
        <w:left w:val="none" w:sz="0" w:space="0" w:color="auto"/>
        <w:bottom w:val="none" w:sz="0" w:space="0" w:color="auto"/>
        <w:right w:val="none" w:sz="0" w:space="0" w:color="auto"/>
      </w:divBdr>
    </w:div>
    <w:div w:id="511575507">
      <w:bodyDiv w:val="1"/>
      <w:marLeft w:val="0"/>
      <w:marRight w:val="0"/>
      <w:marTop w:val="0"/>
      <w:marBottom w:val="0"/>
      <w:divBdr>
        <w:top w:val="none" w:sz="0" w:space="0" w:color="auto"/>
        <w:left w:val="none" w:sz="0" w:space="0" w:color="auto"/>
        <w:bottom w:val="none" w:sz="0" w:space="0" w:color="auto"/>
        <w:right w:val="none" w:sz="0" w:space="0" w:color="auto"/>
      </w:divBdr>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583995135">
      <w:bodyDiv w:val="1"/>
      <w:marLeft w:val="0"/>
      <w:marRight w:val="0"/>
      <w:marTop w:val="0"/>
      <w:marBottom w:val="0"/>
      <w:divBdr>
        <w:top w:val="none" w:sz="0" w:space="0" w:color="auto"/>
        <w:left w:val="none" w:sz="0" w:space="0" w:color="auto"/>
        <w:bottom w:val="none" w:sz="0" w:space="0" w:color="auto"/>
        <w:right w:val="none" w:sz="0" w:space="0" w:color="auto"/>
      </w:divBdr>
    </w:div>
    <w:div w:id="610359079">
      <w:bodyDiv w:val="1"/>
      <w:marLeft w:val="0"/>
      <w:marRight w:val="0"/>
      <w:marTop w:val="0"/>
      <w:marBottom w:val="0"/>
      <w:divBdr>
        <w:top w:val="none" w:sz="0" w:space="0" w:color="auto"/>
        <w:left w:val="none" w:sz="0" w:space="0" w:color="auto"/>
        <w:bottom w:val="none" w:sz="0" w:space="0" w:color="auto"/>
        <w:right w:val="none" w:sz="0" w:space="0" w:color="auto"/>
      </w:divBdr>
    </w:div>
    <w:div w:id="726687212">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4266612">
      <w:bodyDiv w:val="1"/>
      <w:marLeft w:val="0"/>
      <w:marRight w:val="0"/>
      <w:marTop w:val="0"/>
      <w:marBottom w:val="0"/>
      <w:divBdr>
        <w:top w:val="none" w:sz="0" w:space="0" w:color="auto"/>
        <w:left w:val="none" w:sz="0" w:space="0" w:color="auto"/>
        <w:bottom w:val="none" w:sz="0" w:space="0" w:color="auto"/>
        <w:right w:val="none" w:sz="0" w:space="0" w:color="auto"/>
      </w:divBdr>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1764">
      <w:bodyDiv w:val="1"/>
      <w:marLeft w:val="0"/>
      <w:marRight w:val="0"/>
      <w:marTop w:val="0"/>
      <w:marBottom w:val="0"/>
      <w:divBdr>
        <w:top w:val="none" w:sz="0" w:space="0" w:color="auto"/>
        <w:left w:val="none" w:sz="0" w:space="0" w:color="auto"/>
        <w:bottom w:val="none" w:sz="0" w:space="0" w:color="auto"/>
        <w:right w:val="none" w:sz="0" w:space="0" w:color="auto"/>
      </w:divBdr>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 w:id="1815367587">
      <w:bodyDiv w:val="1"/>
      <w:marLeft w:val="0"/>
      <w:marRight w:val="0"/>
      <w:marTop w:val="0"/>
      <w:marBottom w:val="0"/>
      <w:divBdr>
        <w:top w:val="none" w:sz="0" w:space="0" w:color="auto"/>
        <w:left w:val="none" w:sz="0" w:space="0" w:color="auto"/>
        <w:bottom w:val="none" w:sz="0" w:space="0" w:color="auto"/>
        <w:right w:val="none" w:sz="0" w:space="0" w:color="auto"/>
      </w:divBdr>
    </w:div>
    <w:div w:id="21283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ksomhedsguiden.dk/content/temaer/invester-i-baeredygtighed/ydelser/frivillig-standard-for-smvers-baeredygtighedsrapportering/768cdd80-f1ee-40e6-a620-19bc1742e2eb/" TargetMode="External"/><Relationship Id="rId4" Type="http://schemas.openxmlformats.org/officeDocument/2006/relationships/settings" Target="settings.xml"/><Relationship Id="rId9" Type="http://schemas.openxmlformats.org/officeDocument/2006/relationships/hyperlink" Target="https://virksomhedsguiden.dk/content/temaer/invester-i-baeredygtighed/ydelser/frivillig-standard-for-smvers-baeredygtighedsrapportering/768cdd80-f1ee-40e6-a620-19bc1742e2eb/"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2238</Words>
  <Characters>13658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15865</CharactersWithSpaces>
  <SharedDoc>false</SharedDoc>
  <HLinks>
    <vt:vector size="36" baseType="variant">
      <vt:variant>
        <vt:i4>1835071</vt:i4>
      </vt:variant>
      <vt:variant>
        <vt:i4>32</vt:i4>
      </vt:variant>
      <vt:variant>
        <vt:i4>0</vt:i4>
      </vt:variant>
      <vt:variant>
        <vt:i4>5</vt:i4>
      </vt:variant>
      <vt:variant>
        <vt:lpwstr/>
      </vt:variant>
      <vt:variant>
        <vt:lpwstr>_Toc188525433</vt:lpwstr>
      </vt:variant>
      <vt:variant>
        <vt:i4>1835071</vt:i4>
      </vt:variant>
      <vt:variant>
        <vt:i4>26</vt:i4>
      </vt:variant>
      <vt:variant>
        <vt:i4>0</vt:i4>
      </vt:variant>
      <vt:variant>
        <vt:i4>5</vt:i4>
      </vt:variant>
      <vt:variant>
        <vt:lpwstr/>
      </vt:variant>
      <vt:variant>
        <vt:lpwstr>_Toc188525432</vt:lpwstr>
      </vt:variant>
      <vt:variant>
        <vt:i4>1835071</vt:i4>
      </vt:variant>
      <vt:variant>
        <vt:i4>20</vt:i4>
      </vt:variant>
      <vt:variant>
        <vt:i4>0</vt:i4>
      </vt:variant>
      <vt:variant>
        <vt:i4>5</vt:i4>
      </vt:variant>
      <vt:variant>
        <vt:lpwstr/>
      </vt:variant>
      <vt:variant>
        <vt:lpwstr>_Toc188525431</vt:lpwstr>
      </vt:variant>
      <vt:variant>
        <vt:i4>1835071</vt:i4>
      </vt:variant>
      <vt:variant>
        <vt:i4>14</vt:i4>
      </vt:variant>
      <vt:variant>
        <vt:i4>0</vt:i4>
      </vt:variant>
      <vt:variant>
        <vt:i4>5</vt:i4>
      </vt:variant>
      <vt:variant>
        <vt:lpwstr/>
      </vt:variant>
      <vt:variant>
        <vt:lpwstr>_Toc188525430</vt:lpwstr>
      </vt:variant>
      <vt:variant>
        <vt:i4>1900607</vt:i4>
      </vt:variant>
      <vt:variant>
        <vt:i4>8</vt:i4>
      </vt:variant>
      <vt:variant>
        <vt:i4>0</vt:i4>
      </vt:variant>
      <vt:variant>
        <vt:i4>5</vt:i4>
      </vt:variant>
      <vt:variant>
        <vt:lpwstr/>
      </vt:variant>
      <vt:variant>
        <vt:lpwstr>_Toc188525429</vt:lpwstr>
      </vt:variant>
      <vt:variant>
        <vt:i4>1179677</vt:i4>
      </vt:variant>
      <vt:variant>
        <vt:i4>0</vt:i4>
      </vt:variant>
      <vt:variant>
        <vt:i4>0</vt:i4>
      </vt:variant>
      <vt:variant>
        <vt:i4>5</vt:i4>
      </vt:variant>
      <vt:variant>
        <vt:lpwstr>https://at.dk/regler/bekendtgoerelser/unges-arbejde-1049-sam/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2025-09-19T12:52:00Z</dcterms:created>
  <dcterms:modified xsi:type="dcterms:W3CDTF">2025-09-19T12:52:00Z</dcterms:modified>
</cp:coreProperties>
</file>