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3D44" w14:textId="422E8223" w:rsidR="00490655" w:rsidRPr="008D6D93" w:rsidRDefault="00490655" w:rsidP="00490655">
      <w:pPr>
        <w:rPr>
          <w:b/>
          <w:bCs/>
          <w:sz w:val="32"/>
          <w:szCs w:val="32"/>
          <w:lang w:val="en-US"/>
        </w:rPr>
      </w:pPr>
      <w:r w:rsidRPr="00D961F2">
        <w:rPr>
          <w:rFonts w:eastAsia="+mj-ea" w:cs="+mj-cs"/>
          <w:b/>
          <w:bCs/>
          <w:color w:val="1B4528"/>
          <w:spacing w:val="-2"/>
          <w:kern w:val="24"/>
          <w:sz w:val="36"/>
          <w:szCs w:val="36"/>
          <w:lang w:val="en-US"/>
        </w:rPr>
        <w:t>About this Template</w:t>
      </w:r>
      <w:r>
        <w:rPr>
          <w:rFonts w:eastAsia="+mj-ea" w:cs="+mj-cs"/>
          <w:b/>
          <w:bCs/>
          <w:color w:val="1B4528"/>
          <w:spacing w:val="-2"/>
          <w:kern w:val="24"/>
          <w:sz w:val="36"/>
          <w:szCs w:val="36"/>
          <w:lang w:val="en-US"/>
        </w:rPr>
        <w:t xml:space="preserve"> - </w:t>
      </w:r>
      <w:r w:rsidRPr="00490655">
        <w:rPr>
          <w:rFonts w:eastAsia="+mj-ea" w:cs="+mj-cs"/>
          <w:b/>
          <w:bCs/>
          <w:color w:val="1B4528"/>
          <w:spacing w:val="-2"/>
          <w:kern w:val="24"/>
          <w:sz w:val="36"/>
          <w:szCs w:val="36"/>
          <w:lang w:val="en-US"/>
        </w:rPr>
        <w:t xml:space="preserve">Environment and Climate </w:t>
      </w:r>
      <w:r w:rsidRPr="00D961F2">
        <w:rPr>
          <w:rFonts w:eastAsia="+mj-ea" w:cs="+mj-cs"/>
          <w:b/>
          <w:bCs/>
          <w:color w:val="1B4528"/>
          <w:spacing w:val="-2"/>
          <w:kern w:val="24"/>
          <w:sz w:val="36"/>
          <w:szCs w:val="36"/>
          <w:lang w:val="en-US"/>
        </w:rPr>
        <w:t>Policy</w:t>
      </w:r>
      <w:r w:rsidRPr="00D961F2">
        <w:rPr>
          <w:rFonts w:eastAsia="+mn-ea" w:cs="+mn-cs"/>
          <w:color w:val="1B4528"/>
          <w:spacing w:val="-2"/>
          <w:kern w:val="24"/>
          <w:sz w:val="18"/>
          <w:szCs w:val="18"/>
          <w:lang w:val="en-GB"/>
        </w:rPr>
        <w:br/>
        <w:t xml:space="preserve">This template has been developed by the Danish Business Authority and the </w:t>
      </w:r>
      <w:r w:rsidRPr="00490655">
        <w:rPr>
          <w:rFonts w:eastAsia="+mn-ea" w:cs="+mn-cs"/>
          <w:color w:val="1B4528"/>
          <w:spacing w:val="-2"/>
          <w:kern w:val="24"/>
          <w:sz w:val="18"/>
          <w:szCs w:val="18"/>
          <w:lang w:val="en-US"/>
        </w:rPr>
        <w:t xml:space="preserve">Danish </w:t>
      </w:r>
      <w:r w:rsidRPr="00D961F2">
        <w:rPr>
          <w:rFonts w:eastAsia="+mn-ea" w:cs="+mn-cs"/>
          <w:color w:val="1B4528"/>
          <w:spacing w:val="-2"/>
          <w:kern w:val="24"/>
          <w:sz w:val="18"/>
          <w:szCs w:val="18"/>
          <w:lang w:val="en-GB"/>
        </w:rPr>
        <w:t>Business H</w:t>
      </w:r>
      <w:r w:rsidR="001375B9">
        <w:rPr>
          <w:rFonts w:eastAsia="+mn-ea" w:cs="+mn-cs"/>
          <w:color w:val="1B4528"/>
          <w:spacing w:val="-2"/>
          <w:kern w:val="24"/>
          <w:sz w:val="18"/>
          <w:szCs w:val="18"/>
          <w:lang w:val="en-GB"/>
        </w:rPr>
        <w:t>ubs</w:t>
      </w:r>
      <w:r w:rsidRPr="00D961F2">
        <w:rPr>
          <w:rFonts w:eastAsia="+mn-ea" w:cs="+mn-cs"/>
          <w:color w:val="1B4528"/>
          <w:spacing w:val="-2"/>
          <w:kern w:val="24"/>
          <w:sz w:val="18"/>
          <w:szCs w:val="18"/>
          <w:lang w:val="en-GB"/>
        </w:rPr>
        <w:t xml:space="preserve">. It is aimed at companies seeking </w:t>
      </w:r>
      <w:r w:rsidRPr="00490655">
        <w:rPr>
          <w:rFonts w:eastAsia="+mn-ea" w:cs="+mn-cs"/>
          <w:color w:val="1B4528"/>
          <w:spacing w:val="-2"/>
          <w:kern w:val="24"/>
          <w:sz w:val="18"/>
          <w:szCs w:val="18"/>
          <w:lang w:val="en-US"/>
        </w:rPr>
        <w:t>a</w:t>
      </w:r>
      <w:r w:rsidR="00A738DD">
        <w:rPr>
          <w:rFonts w:eastAsia="+mn-ea" w:cs="+mn-cs"/>
          <w:color w:val="1B4528"/>
          <w:spacing w:val="-2"/>
          <w:kern w:val="24"/>
          <w:sz w:val="18"/>
          <w:szCs w:val="18"/>
          <w:lang w:val="en-US"/>
        </w:rPr>
        <w:t>n</w:t>
      </w:r>
      <w:r w:rsidRPr="00D961F2">
        <w:rPr>
          <w:rFonts w:eastAsia="+mn-ea" w:cs="+mn-cs"/>
          <w:color w:val="1B4528"/>
          <w:spacing w:val="-2"/>
          <w:kern w:val="24"/>
          <w:sz w:val="18"/>
          <w:szCs w:val="18"/>
          <w:lang w:val="en-GB"/>
        </w:rPr>
        <w:t xml:space="preserve"> </w:t>
      </w:r>
      <w:r w:rsidRPr="00490655">
        <w:rPr>
          <w:rFonts w:eastAsia="+mn-ea" w:cs="+mn-cs"/>
          <w:color w:val="1B4528"/>
          <w:spacing w:val="-2"/>
          <w:kern w:val="24"/>
          <w:sz w:val="18"/>
          <w:szCs w:val="18"/>
          <w:lang w:val="en-US"/>
        </w:rPr>
        <w:t>Environment and Climate Policy - for example, because key business partners have requested such a policy from your company.</w:t>
      </w:r>
      <w:r>
        <w:rPr>
          <w:rFonts w:eastAsia="+mn-ea" w:cs="+mn-cs"/>
          <w:color w:val="1B4528"/>
          <w:spacing w:val="-2"/>
          <w:kern w:val="24"/>
          <w:sz w:val="18"/>
          <w:szCs w:val="18"/>
          <w:lang w:val="en-US"/>
        </w:rPr>
        <w:t xml:space="preserve"> </w:t>
      </w:r>
    </w:p>
    <w:p w14:paraId="18DA43F4" w14:textId="77777777" w:rsidR="00490655" w:rsidRPr="00AA3A1B" w:rsidRDefault="00490655" w:rsidP="00490655">
      <w:pPr>
        <w:pStyle w:val="NormalWeb"/>
        <w:spacing w:after="0" w:line="254" w:lineRule="auto"/>
        <w:rPr>
          <w:lang w:val="en-US"/>
        </w:rPr>
      </w:pPr>
      <w:r w:rsidRPr="00AA3A1B">
        <w:rPr>
          <w:rFonts w:ascii="IBM Plex Sans" w:eastAsia="+mn-ea" w:hAnsi="IBM Plex Sans" w:cs="+mn-cs"/>
          <w:b/>
          <w:bCs/>
          <w:color w:val="1B4528"/>
          <w:spacing w:val="-2"/>
          <w:kern w:val="24"/>
          <w:szCs w:val="20"/>
          <w:lang w:val="en-GB"/>
        </w:rPr>
        <w:t xml:space="preserve">Guidance for </w:t>
      </w:r>
      <w:r w:rsidRPr="00490655">
        <w:rPr>
          <w:rFonts w:ascii="IBM Plex Sans" w:eastAsia="+mn-ea" w:hAnsi="IBM Plex Sans" w:cs="+mn-cs"/>
          <w:b/>
          <w:bCs/>
          <w:color w:val="1B4528"/>
          <w:spacing w:val="-2"/>
          <w:kern w:val="24"/>
          <w:szCs w:val="20"/>
          <w:lang w:val="en-US"/>
        </w:rPr>
        <w:t>u</w:t>
      </w:r>
      <w:r w:rsidRPr="00AA3A1B">
        <w:rPr>
          <w:rFonts w:ascii="IBM Plex Sans" w:eastAsia="+mn-ea" w:hAnsi="IBM Plex Sans" w:cs="+mn-cs"/>
          <w:b/>
          <w:bCs/>
          <w:color w:val="1B4528"/>
          <w:spacing w:val="-2"/>
          <w:kern w:val="24"/>
          <w:szCs w:val="20"/>
          <w:lang w:val="en-GB"/>
        </w:rPr>
        <w:t xml:space="preserve">sing the </w:t>
      </w:r>
      <w:r w:rsidRPr="00490655">
        <w:rPr>
          <w:rFonts w:ascii="IBM Plex Sans" w:eastAsia="+mn-ea" w:hAnsi="IBM Plex Sans" w:cs="+mn-cs"/>
          <w:b/>
          <w:bCs/>
          <w:color w:val="1B4528"/>
          <w:spacing w:val="-2"/>
          <w:kern w:val="24"/>
          <w:szCs w:val="20"/>
          <w:lang w:val="en-US"/>
        </w:rPr>
        <w:t>t</w:t>
      </w:r>
      <w:proofErr w:type="spellStart"/>
      <w:r w:rsidRPr="00AA3A1B">
        <w:rPr>
          <w:rFonts w:ascii="IBM Plex Sans" w:eastAsia="+mn-ea" w:hAnsi="IBM Plex Sans" w:cs="+mn-cs"/>
          <w:b/>
          <w:bCs/>
          <w:color w:val="1B4528"/>
          <w:spacing w:val="-2"/>
          <w:kern w:val="24"/>
          <w:szCs w:val="20"/>
          <w:lang w:val="en-GB"/>
        </w:rPr>
        <w:t>emplate</w:t>
      </w:r>
      <w:proofErr w:type="spellEnd"/>
    </w:p>
    <w:p w14:paraId="086DB0D9" w14:textId="63BF017B" w:rsidR="00490655" w:rsidRDefault="00490655" w:rsidP="00490655">
      <w:pPr>
        <w:spacing w:after="120" w:line="278" w:lineRule="auto"/>
        <w:rPr>
          <w:rFonts w:eastAsia="+mn-ea" w:cs="+mn-cs"/>
          <w:color w:val="1B4528"/>
          <w:spacing w:val="-2"/>
          <w:kern w:val="24"/>
          <w:sz w:val="18"/>
          <w:szCs w:val="18"/>
          <w:lang w:val="en-US" w:eastAsia="da-DK"/>
        </w:rPr>
      </w:pPr>
      <w:r w:rsidRPr="002D7A7F">
        <w:rPr>
          <w:rFonts w:eastAsia="+mn-ea" w:cs="+mn-cs"/>
          <w:color w:val="1B4528"/>
          <w:spacing w:val="-2"/>
          <w:kern w:val="24"/>
          <w:sz w:val="18"/>
          <w:szCs w:val="18"/>
          <w:lang w:val="en-US" w:eastAsia="da-DK"/>
        </w:rPr>
        <w:t xml:space="preserve">The template is pre-filled and reflects a basic framework for what </w:t>
      </w:r>
      <w:r w:rsidRPr="001A1A67">
        <w:rPr>
          <w:rFonts w:eastAsia="+mn-ea" w:cs="+mn-cs"/>
          <w:color w:val="1B4528"/>
          <w:spacing w:val="-2"/>
          <w:kern w:val="24"/>
          <w:sz w:val="18"/>
          <w:szCs w:val="18"/>
          <w:lang w:val="en-US" w:eastAsia="da-DK"/>
        </w:rPr>
        <w:t>a</w:t>
      </w:r>
      <w:r w:rsidR="00A738DD">
        <w:rPr>
          <w:rFonts w:eastAsia="+mn-ea" w:cs="+mn-cs"/>
          <w:color w:val="1B4528"/>
          <w:spacing w:val="-2"/>
          <w:kern w:val="24"/>
          <w:sz w:val="18"/>
          <w:szCs w:val="18"/>
          <w:lang w:val="en-US" w:eastAsia="da-DK"/>
        </w:rPr>
        <w:t>n</w:t>
      </w:r>
      <w:r w:rsidRPr="001A1A67">
        <w:rPr>
          <w:rFonts w:eastAsia="+mn-ea" w:cs="+mn-cs"/>
          <w:color w:val="1B4528"/>
          <w:spacing w:val="-2"/>
          <w:kern w:val="24"/>
          <w:sz w:val="18"/>
          <w:szCs w:val="18"/>
          <w:lang w:val="en-US" w:eastAsia="da-DK"/>
        </w:rPr>
        <w:t xml:space="preserve"> </w:t>
      </w:r>
      <w:r w:rsidR="00A738DD" w:rsidRPr="00490655">
        <w:rPr>
          <w:rFonts w:eastAsia="+mn-ea" w:cs="+mn-cs"/>
          <w:color w:val="1B4528"/>
          <w:spacing w:val="-2"/>
          <w:kern w:val="24"/>
          <w:sz w:val="18"/>
          <w:szCs w:val="18"/>
          <w:lang w:val="en-US"/>
        </w:rPr>
        <w:t>Environment and Climate Policy</w:t>
      </w:r>
      <w:r w:rsidRPr="002D7A7F">
        <w:rPr>
          <w:rFonts w:eastAsia="+mn-ea" w:cs="+mn-cs"/>
          <w:color w:val="1B4528"/>
          <w:spacing w:val="-2"/>
          <w:kern w:val="24"/>
          <w:sz w:val="18"/>
          <w:szCs w:val="18"/>
          <w:lang w:val="en-US" w:eastAsia="da-DK"/>
        </w:rPr>
        <w:t xml:space="preserve"> could look like. You </w:t>
      </w:r>
      <w:r>
        <w:rPr>
          <w:rFonts w:eastAsia="+mn-ea" w:cs="+mn-cs"/>
          <w:color w:val="1B4528"/>
          <w:spacing w:val="-2"/>
          <w:kern w:val="24"/>
          <w:sz w:val="18"/>
          <w:szCs w:val="18"/>
          <w:lang w:val="en-US" w:eastAsia="da-DK"/>
        </w:rPr>
        <w:t xml:space="preserve">can </w:t>
      </w:r>
      <w:r w:rsidRPr="002D7A7F">
        <w:rPr>
          <w:rFonts w:eastAsia="+mn-ea" w:cs="+mn-cs"/>
          <w:color w:val="1B4528"/>
          <w:spacing w:val="-2"/>
          <w:kern w:val="24"/>
          <w:sz w:val="18"/>
          <w:szCs w:val="18"/>
          <w:lang w:val="en-US" w:eastAsia="da-DK"/>
        </w:rPr>
        <w:t xml:space="preserve">simply enter your company’s name and sign the document. However, remember that a policy does not create positive change. Real effects are only achieved when your company actively </w:t>
      </w:r>
      <w:r>
        <w:rPr>
          <w:rFonts w:eastAsia="+mn-ea" w:cs="+mn-cs"/>
          <w:color w:val="1B4528"/>
          <w:spacing w:val="-2"/>
          <w:kern w:val="24"/>
          <w:sz w:val="18"/>
          <w:szCs w:val="18"/>
          <w:lang w:val="en-US" w:eastAsia="da-DK"/>
        </w:rPr>
        <w:t xml:space="preserve">work </w:t>
      </w:r>
      <w:r w:rsidRPr="002D7A7F">
        <w:rPr>
          <w:rFonts w:eastAsia="+mn-ea" w:cs="+mn-cs"/>
          <w:color w:val="1B4528"/>
          <w:spacing w:val="-2"/>
          <w:kern w:val="24"/>
          <w:sz w:val="18"/>
          <w:szCs w:val="18"/>
          <w:lang w:val="en-US" w:eastAsia="da-DK"/>
        </w:rPr>
        <w:t>with the policy. As an initial step to support anchoring within your company, the template includes a signature field, as management endorsement is a crucial element in ensuring anchoring and thereby having a positive impact through your efforts.</w:t>
      </w:r>
    </w:p>
    <w:p w14:paraId="73263A10" w14:textId="578FA6D5" w:rsidR="00490655" w:rsidRPr="002D7A7F" w:rsidRDefault="00490655" w:rsidP="00490655">
      <w:pPr>
        <w:spacing w:after="0"/>
        <w:rPr>
          <w:rFonts w:eastAsia="+mn-ea" w:cs="+mn-cs"/>
          <w:color w:val="1B4528"/>
          <w:spacing w:val="-2"/>
          <w:kern w:val="24"/>
          <w:sz w:val="18"/>
          <w:szCs w:val="18"/>
          <w:lang w:val="en-US" w:eastAsia="da-DK"/>
        </w:rPr>
      </w:pPr>
      <w:r w:rsidRPr="002D7A7F">
        <w:rPr>
          <w:rFonts w:eastAsia="+mn-ea" w:cs="+mn-cs"/>
          <w:color w:val="1B4528"/>
          <w:spacing w:val="-2"/>
          <w:kern w:val="24"/>
          <w:sz w:val="18"/>
          <w:szCs w:val="18"/>
          <w:lang w:val="en-US" w:eastAsia="da-DK"/>
        </w:rPr>
        <w:t xml:space="preserve">You may choose to </w:t>
      </w:r>
      <w:r>
        <w:rPr>
          <w:rFonts w:eastAsia="+mn-ea" w:cs="+mn-cs"/>
          <w:color w:val="1B4528"/>
          <w:spacing w:val="-2"/>
          <w:kern w:val="24"/>
          <w:sz w:val="18"/>
          <w:szCs w:val="18"/>
          <w:lang w:val="en-US" w:eastAsia="da-DK"/>
        </w:rPr>
        <w:t>edit</w:t>
      </w:r>
      <w:r w:rsidRPr="002D7A7F">
        <w:rPr>
          <w:rFonts w:eastAsia="+mn-ea" w:cs="+mn-cs"/>
          <w:color w:val="1B4528"/>
          <w:spacing w:val="-2"/>
          <w:kern w:val="24"/>
          <w:sz w:val="18"/>
          <w:szCs w:val="18"/>
          <w:lang w:val="en-US" w:eastAsia="da-DK"/>
        </w:rPr>
        <w:t xml:space="preserve"> the template so that the content reflects the topics and possible initiatives you consider important for your company. We have </w:t>
      </w:r>
      <w:r>
        <w:rPr>
          <w:rFonts w:eastAsia="+mn-ea" w:cs="+mn-cs"/>
          <w:color w:val="1B4528"/>
          <w:spacing w:val="-2"/>
          <w:kern w:val="24"/>
          <w:sz w:val="18"/>
          <w:szCs w:val="18"/>
          <w:lang w:val="en-US" w:eastAsia="da-DK"/>
        </w:rPr>
        <w:t>some</w:t>
      </w:r>
      <w:r w:rsidRPr="002D7A7F">
        <w:rPr>
          <w:rFonts w:eastAsia="+mn-ea" w:cs="+mn-cs"/>
          <w:color w:val="1B4528"/>
          <w:spacing w:val="-2"/>
          <w:kern w:val="24"/>
          <w:sz w:val="18"/>
          <w:szCs w:val="18"/>
          <w:lang w:val="en-US" w:eastAsia="da-DK"/>
        </w:rPr>
        <w:t xml:space="preserve"> advice for you to consider if you wish to </w:t>
      </w:r>
      <w:r>
        <w:rPr>
          <w:rFonts w:eastAsia="+mn-ea" w:cs="+mn-cs"/>
          <w:color w:val="1B4528"/>
          <w:spacing w:val="-2"/>
          <w:kern w:val="24"/>
          <w:sz w:val="18"/>
          <w:szCs w:val="18"/>
          <w:lang w:val="en-US" w:eastAsia="da-DK"/>
        </w:rPr>
        <w:t>edit</w:t>
      </w:r>
      <w:r w:rsidRPr="002D7A7F">
        <w:rPr>
          <w:rFonts w:eastAsia="+mn-ea" w:cs="+mn-cs"/>
          <w:color w:val="1B4528"/>
          <w:spacing w:val="-2"/>
          <w:kern w:val="24"/>
          <w:sz w:val="18"/>
          <w:szCs w:val="18"/>
          <w:lang w:val="en-US" w:eastAsia="da-DK"/>
        </w:rPr>
        <w:t xml:space="preserve"> the </w:t>
      </w:r>
      <w:r w:rsidR="001544EC" w:rsidRPr="00490655">
        <w:rPr>
          <w:rFonts w:eastAsia="+mn-ea" w:cs="+mn-cs"/>
          <w:color w:val="1B4528"/>
          <w:spacing w:val="-2"/>
          <w:kern w:val="24"/>
          <w:sz w:val="18"/>
          <w:szCs w:val="18"/>
          <w:lang w:val="en-US"/>
        </w:rPr>
        <w:t xml:space="preserve">Environment and Climate Policy </w:t>
      </w:r>
      <w:r w:rsidRPr="002D7A7F">
        <w:rPr>
          <w:rFonts w:eastAsia="+mn-ea" w:cs="+mn-cs"/>
          <w:color w:val="1B4528"/>
          <w:spacing w:val="-2"/>
          <w:kern w:val="24"/>
          <w:sz w:val="18"/>
          <w:szCs w:val="18"/>
          <w:lang w:val="en-US" w:eastAsia="da-DK"/>
        </w:rPr>
        <w:t>so that it reflects your business.</w:t>
      </w:r>
    </w:p>
    <w:p w14:paraId="1C8E71B9" w14:textId="77777777" w:rsidR="00490655" w:rsidRPr="002D7A7F" w:rsidRDefault="00490655" w:rsidP="00490655">
      <w:pPr>
        <w:spacing w:after="0"/>
        <w:rPr>
          <w:rFonts w:eastAsia="+mn-ea" w:cs="+mn-cs"/>
          <w:color w:val="1B4528"/>
          <w:spacing w:val="-2"/>
          <w:kern w:val="24"/>
          <w:sz w:val="18"/>
          <w:szCs w:val="18"/>
          <w:u w:val="single"/>
          <w:lang w:val="en-US" w:eastAsia="da-DK"/>
        </w:rPr>
      </w:pPr>
    </w:p>
    <w:p w14:paraId="1FAD8E11" w14:textId="77777777" w:rsidR="00490655" w:rsidRPr="008A0187" w:rsidRDefault="00490655" w:rsidP="00490655">
      <w:pPr>
        <w:spacing w:after="0"/>
        <w:rPr>
          <w:rFonts w:eastAsia="+mn-ea" w:cs="+mn-cs"/>
          <w:color w:val="1B4528"/>
          <w:spacing w:val="-2"/>
          <w:kern w:val="24"/>
          <w:sz w:val="18"/>
          <w:szCs w:val="18"/>
          <w:u w:val="single"/>
          <w:lang w:val="en-US" w:eastAsia="da-DK"/>
        </w:rPr>
      </w:pPr>
      <w:r w:rsidRPr="008A0187">
        <w:rPr>
          <w:rFonts w:eastAsia="+mn-ea" w:cs="+mn-cs"/>
          <w:color w:val="1B4528"/>
          <w:spacing w:val="-2"/>
          <w:kern w:val="24"/>
          <w:sz w:val="18"/>
          <w:szCs w:val="18"/>
          <w:u w:val="single"/>
          <w:lang w:val="en-GB" w:eastAsia="da-DK"/>
        </w:rPr>
        <w:t>Remove content you do not need</w:t>
      </w:r>
    </w:p>
    <w:p w14:paraId="602FDD11" w14:textId="77777777" w:rsidR="00490655" w:rsidRPr="00490655" w:rsidRDefault="00490655" w:rsidP="00490655">
      <w:pPr>
        <w:spacing w:after="0"/>
        <w:rPr>
          <w:rFonts w:eastAsia="+mn-ea" w:cs="+mn-cs"/>
          <w:color w:val="1B4528"/>
          <w:spacing w:val="-2"/>
          <w:kern w:val="24"/>
          <w:sz w:val="18"/>
          <w:szCs w:val="18"/>
          <w:lang w:val="en-US" w:eastAsia="da-DK"/>
        </w:rPr>
      </w:pPr>
      <w:r w:rsidRPr="008A0187">
        <w:rPr>
          <w:rFonts w:eastAsia="+mn-ea" w:cs="+mn-cs"/>
          <w:color w:val="1B4528"/>
          <w:spacing w:val="-2"/>
          <w:kern w:val="24"/>
          <w:sz w:val="18"/>
          <w:szCs w:val="18"/>
          <w:lang w:val="en-GB" w:eastAsia="da-DK"/>
        </w:rPr>
        <w:t>Adapt the content in the template so it contains only those elements that you deem important for your company. You are free to delete content that you consider redundant or that you do not have the resources to implement and follow up on. You can always add more elements to your policy if needed at a later stage.</w:t>
      </w:r>
    </w:p>
    <w:p w14:paraId="2740CC8A" w14:textId="77777777" w:rsidR="00490655" w:rsidRPr="008A0187" w:rsidRDefault="00490655" w:rsidP="00490655">
      <w:pPr>
        <w:spacing w:after="0"/>
        <w:rPr>
          <w:rFonts w:eastAsia="+mn-ea" w:cs="+mn-cs"/>
          <w:color w:val="1B4528"/>
          <w:spacing w:val="-2"/>
          <w:kern w:val="24"/>
          <w:sz w:val="18"/>
          <w:szCs w:val="18"/>
          <w:u w:val="single"/>
          <w:lang w:val="en-US" w:eastAsia="da-DK"/>
        </w:rPr>
      </w:pPr>
    </w:p>
    <w:p w14:paraId="7BF38B2B" w14:textId="77777777" w:rsidR="00490655" w:rsidRPr="007D26AE" w:rsidRDefault="00490655" w:rsidP="00490655">
      <w:pPr>
        <w:spacing w:after="0"/>
        <w:rPr>
          <w:rFonts w:eastAsia="+mn-ea" w:cs="+mn-cs"/>
          <w:color w:val="1B4528"/>
          <w:spacing w:val="-2"/>
          <w:kern w:val="24"/>
          <w:sz w:val="18"/>
          <w:szCs w:val="18"/>
          <w:u w:val="single"/>
          <w:lang w:val="en-US" w:eastAsia="da-DK"/>
        </w:rPr>
      </w:pPr>
      <w:r w:rsidRPr="007D26AE">
        <w:rPr>
          <w:rFonts w:eastAsia="+mn-ea" w:cs="+mn-cs"/>
          <w:color w:val="1B4528"/>
          <w:spacing w:val="-2"/>
          <w:kern w:val="24"/>
          <w:sz w:val="18"/>
          <w:szCs w:val="18"/>
          <w:u w:val="single"/>
          <w:lang w:val="en-GB" w:eastAsia="da-DK"/>
        </w:rPr>
        <w:t>Add content that may be important for your company</w:t>
      </w:r>
    </w:p>
    <w:p w14:paraId="492EE3EF" w14:textId="77777777" w:rsidR="00490655" w:rsidRPr="007D26AE" w:rsidRDefault="00490655" w:rsidP="00490655">
      <w:pPr>
        <w:spacing w:after="120" w:line="278" w:lineRule="auto"/>
        <w:rPr>
          <w:rFonts w:eastAsia="+mn-ea" w:cs="+mn-cs"/>
          <w:color w:val="1B4528"/>
          <w:spacing w:val="-2"/>
          <w:kern w:val="24"/>
          <w:sz w:val="18"/>
          <w:szCs w:val="18"/>
          <w:lang w:val="en-US" w:eastAsia="da-DK"/>
        </w:rPr>
      </w:pPr>
      <w:r w:rsidRPr="007D26AE">
        <w:rPr>
          <w:rFonts w:eastAsia="+mn-ea" w:cs="+mn-cs"/>
          <w:color w:val="1B4528"/>
          <w:spacing w:val="-2"/>
          <w:kern w:val="24"/>
          <w:sz w:val="18"/>
          <w:szCs w:val="18"/>
          <w:lang w:val="en-US" w:eastAsia="da-DK"/>
        </w:rPr>
        <w:t>You can also assess whether you need to add elements not included in the template. For example, consider whether there are aspects specific to your industry that require close attention or entail risks, which could be reflected in your policy.</w:t>
      </w:r>
    </w:p>
    <w:p w14:paraId="5F759C24" w14:textId="77777777" w:rsidR="000C0104" w:rsidRDefault="00490655" w:rsidP="00AF1E6F">
      <w:pPr>
        <w:spacing w:after="120" w:line="278" w:lineRule="auto"/>
        <w:rPr>
          <w:rFonts w:eastAsia="+mn-ea" w:cs="+mn-cs"/>
          <w:color w:val="1B4528"/>
          <w:spacing w:val="-2"/>
          <w:kern w:val="24"/>
          <w:sz w:val="18"/>
          <w:szCs w:val="18"/>
          <w:lang w:val="en-GB" w:eastAsia="da-DK"/>
        </w:rPr>
      </w:pPr>
      <w:r w:rsidRPr="00177F40">
        <w:rPr>
          <w:rFonts w:eastAsia="+mn-ea" w:cs="+mn-cs"/>
          <w:color w:val="1B4528"/>
          <w:spacing w:val="-2"/>
          <w:kern w:val="24"/>
          <w:sz w:val="18"/>
          <w:szCs w:val="18"/>
          <w:lang w:val="en-GB" w:eastAsia="da-DK"/>
        </w:rPr>
        <w:t>If you have the time and resources, you may choose to tailor the policy so that it is specifically adapted to your company. A risk assessment can help you identify which initiatives your business could focus on</w:t>
      </w:r>
      <w:r w:rsidR="00ED6A9E">
        <w:rPr>
          <w:rFonts w:eastAsia="+mn-ea" w:cs="+mn-cs"/>
          <w:color w:val="1B4528"/>
          <w:spacing w:val="-2"/>
          <w:kern w:val="24"/>
          <w:sz w:val="18"/>
          <w:szCs w:val="18"/>
          <w:lang w:val="en-GB" w:eastAsia="da-DK"/>
        </w:rPr>
        <w:t xml:space="preserve"> - </w:t>
      </w:r>
      <w:r w:rsidRPr="00177F40">
        <w:rPr>
          <w:rFonts w:eastAsia="+mn-ea" w:cs="+mn-cs"/>
          <w:color w:val="1B4528"/>
          <w:spacing w:val="-2"/>
          <w:kern w:val="24"/>
          <w:sz w:val="18"/>
          <w:szCs w:val="18"/>
          <w:lang w:val="en-GB" w:eastAsia="da-DK"/>
        </w:rPr>
        <w:t>including which topics would be relevant to include in an</w:t>
      </w:r>
      <w:r w:rsidR="001544EC" w:rsidRPr="001544EC">
        <w:rPr>
          <w:rFonts w:eastAsia="+mn-ea" w:cs="+mn-cs"/>
          <w:color w:val="1B4528"/>
          <w:spacing w:val="-2"/>
          <w:kern w:val="24"/>
          <w:sz w:val="18"/>
          <w:szCs w:val="18"/>
          <w:lang w:val="en-US"/>
        </w:rPr>
        <w:t xml:space="preserve"> </w:t>
      </w:r>
      <w:r w:rsidR="001544EC" w:rsidRPr="00490655">
        <w:rPr>
          <w:rFonts w:eastAsia="+mn-ea" w:cs="+mn-cs"/>
          <w:color w:val="1B4528"/>
          <w:spacing w:val="-2"/>
          <w:kern w:val="24"/>
          <w:sz w:val="18"/>
          <w:szCs w:val="18"/>
          <w:lang w:val="en-US"/>
        </w:rPr>
        <w:t xml:space="preserve">Environment and Climate </w:t>
      </w:r>
      <w:r w:rsidRPr="00177F40">
        <w:rPr>
          <w:rFonts w:eastAsia="+mn-ea" w:cs="+mn-cs"/>
          <w:color w:val="1B4528"/>
          <w:spacing w:val="-2"/>
          <w:kern w:val="24"/>
          <w:sz w:val="18"/>
          <w:szCs w:val="18"/>
          <w:lang w:val="en-GB" w:eastAsia="da-DK"/>
        </w:rPr>
        <w:t>Policy for your company.</w:t>
      </w:r>
    </w:p>
    <w:p w14:paraId="6B17974E" w14:textId="2421E29B" w:rsidR="00E33A49" w:rsidRPr="00E33A49" w:rsidRDefault="00E33A49" w:rsidP="00E33A49">
      <w:pPr>
        <w:spacing w:after="0"/>
        <w:rPr>
          <w:rFonts w:eastAsia="+mn-ea" w:cs="+mn-cs"/>
          <w:color w:val="1B4528"/>
          <w:spacing w:val="-2"/>
          <w:kern w:val="24"/>
          <w:sz w:val="18"/>
          <w:szCs w:val="18"/>
          <w:lang w:val="en-US" w:eastAsia="da-DK"/>
        </w:rPr>
      </w:pPr>
      <w:hyperlink r:id="rId8" w:history="1">
        <w:r w:rsidRPr="00E33A49">
          <w:rPr>
            <w:rStyle w:val="Hyperlink"/>
            <w:rFonts w:eastAsia="+mn-ea" w:cs="+mn-cs"/>
            <w:spacing w:val="-2"/>
            <w:kern w:val="24"/>
            <w:sz w:val="18"/>
            <w:szCs w:val="18"/>
            <w:lang w:val="en-US" w:eastAsia="da-DK"/>
          </w:rPr>
          <w:t xml:space="preserve">Read more about how to conduct a risk assessment </w:t>
        </w:r>
        <w:r w:rsidR="00AE2584">
          <w:rPr>
            <w:rStyle w:val="Hyperlink"/>
            <w:rFonts w:eastAsia="+mn-ea" w:cs="+mn-cs"/>
            <w:spacing w:val="-2"/>
            <w:kern w:val="24"/>
            <w:sz w:val="18"/>
            <w:szCs w:val="18"/>
            <w:lang w:val="en-US" w:eastAsia="da-DK"/>
          </w:rPr>
          <w:t>on</w:t>
        </w:r>
        <w:r w:rsidRPr="00E33A49">
          <w:rPr>
            <w:rStyle w:val="Hyperlink"/>
            <w:rFonts w:eastAsia="+mn-ea" w:cs="+mn-cs"/>
            <w:spacing w:val="-2"/>
            <w:kern w:val="24"/>
            <w:sz w:val="18"/>
            <w:szCs w:val="18"/>
            <w:lang w:val="en-US" w:eastAsia="da-DK"/>
          </w:rPr>
          <w:t xml:space="preserve"> </w:t>
        </w:r>
        <w:proofErr w:type="spellStart"/>
        <w:r w:rsidRPr="00C473F3">
          <w:rPr>
            <w:rStyle w:val="Hyperlink"/>
            <w:rFonts w:eastAsia="+mn-ea" w:cs="+mn-cs"/>
            <w:spacing w:val="-2"/>
            <w:kern w:val="24"/>
            <w:sz w:val="18"/>
            <w:szCs w:val="18"/>
            <w:lang w:val="en-US" w:eastAsia="da-DK"/>
          </w:rPr>
          <w:t>Virksomhedsguiden</w:t>
        </w:r>
        <w:proofErr w:type="spellEnd"/>
        <w:r w:rsidRPr="00C473F3">
          <w:rPr>
            <w:rStyle w:val="Hyperlink"/>
            <w:rFonts w:eastAsia="+mn-ea" w:cs="+mn-cs"/>
            <w:spacing w:val="-2"/>
            <w:kern w:val="24"/>
            <w:sz w:val="18"/>
            <w:szCs w:val="18"/>
            <w:lang w:val="en-US" w:eastAsia="da-DK"/>
          </w:rPr>
          <w:t xml:space="preserve"> (only in Danish)</w:t>
        </w:r>
      </w:hyperlink>
    </w:p>
    <w:p w14:paraId="289C2438" w14:textId="77777777" w:rsidR="00490655" w:rsidRPr="002E2F72" w:rsidRDefault="00490655" w:rsidP="00490655">
      <w:pPr>
        <w:spacing w:after="0"/>
        <w:rPr>
          <w:rFonts w:eastAsia="+mn-ea" w:cs="+mn-cs"/>
          <w:color w:val="1B4528"/>
          <w:spacing w:val="-2"/>
          <w:kern w:val="24"/>
          <w:sz w:val="18"/>
          <w:szCs w:val="18"/>
          <w:lang w:val="en-US" w:eastAsia="da-DK"/>
        </w:rPr>
      </w:pPr>
    </w:p>
    <w:p w14:paraId="09264EBD" w14:textId="50147DDB" w:rsidR="00490655" w:rsidRPr="00490655" w:rsidRDefault="00490655" w:rsidP="00490655">
      <w:pPr>
        <w:spacing w:after="0"/>
        <w:rPr>
          <w:rFonts w:eastAsia="+mn-ea" w:cs="+mn-cs"/>
          <w:color w:val="1B4528"/>
          <w:spacing w:val="-2"/>
          <w:kern w:val="24"/>
          <w:sz w:val="18"/>
          <w:szCs w:val="18"/>
          <w:u w:val="single"/>
          <w:lang w:val="en-US" w:eastAsia="da-DK"/>
        </w:rPr>
      </w:pPr>
      <w:r w:rsidRPr="0086698D">
        <w:rPr>
          <w:rFonts w:eastAsia="+mn-ea" w:cs="+mn-cs"/>
          <w:color w:val="1B4528"/>
          <w:spacing w:val="-2"/>
          <w:kern w:val="24"/>
          <w:sz w:val="18"/>
          <w:szCs w:val="18"/>
          <w:u w:val="single"/>
          <w:lang w:val="en-GB" w:eastAsia="da-DK"/>
        </w:rPr>
        <w:t xml:space="preserve">Option to add actions and/or </w:t>
      </w:r>
      <w:r w:rsidR="0023654E">
        <w:rPr>
          <w:rFonts w:eastAsia="+mn-ea" w:cs="+mn-cs"/>
          <w:color w:val="1B4528"/>
          <w:spacing w:val="-2"/>
          <w:kern w:val="24"/>
          <w:sz w:val="18"/>
          <w:szCs w:val="18"/>
          <w:u w:val="single"/>
          <w:lang w:val="en-GB" w:eastAsia="da-DK"/>
        </w:rPr>
        <w:t>targets</w:t>
      </w:r>
    </w:p>
    <w:p w14:paraId="1DA76CB3" w14:textId="543582F5" w:rsidR="00490655" w:rsidRPr="0086698D" w:rsidRDefault="00490655" w:rsidP="00490655">
      <w:pPr>
        <w:spacing w:after="120" w:line="278" w:lineRule="auto"/>
        <w:rPr>
          <w:rFonts w:eastAsia="+mn-ea" w:cs="+mn-cs"/>
          <w:color w:val="1B4528"/>
          <w:spacing w:val="-2"/>
          <w:kern w:val="24"/>
          <w:sz w:val="18"/>
          <w:szCs w:val="18"/>
          <w:lang w:val="en-US" w:eastAsia="da-DK"/>
        </w:rPr>
      </w:pPr>
      <w:r w:rsidRPr="00FF138F">
        <w:rPr>
          <w:rFonts w:eastAsia="+mn-ea" w:cs="+mn-cs"/>
          <w:color w:val="1B4528"/>
          <w:spacing w:val="-2"/>
          <w:kern w:val="24"/>
          <w:sz w:val="18"/>
          <w:szCs w:val="18"/>
          <w:lang w:val="en-GB" w:eastAsia="da-DK"/>
        </w:rPr>
        <w:t xml:space="preserve">The template includes specific suggestions for elements you may choose to supplement your policy with, should you wish to go further and add </w:t>
      </w:r>
      <w:r w:rsidR="0023654E">
        <w:rPr>
          <w:rFonts w:eastAsia="+mn-ea" w:cs="+mn-cs"/>
          <w:color w:val="1B4528"/>
          <w:spacing w:val="-2"/>
          <w:kern w:val="24"/>
          <w:sz w:val="18"/>
          <w:szCs w:val="18"/>
          <w:lang w:val="en-GB" w:eastAsia="da-DK"/>
        </w:rPr>
        <w:t xml:space="preserve">specific </w:t>
      </w:r>
      <w:r w:rsidRPr="00FF138F">
        <w:rPr>
          <w:rFonts w:eastAsia="+mn-ea" w:cs="+mn-cs"/>
          <w:color w:val="1B4528"/>
          <w:spacing w:val="-2"/>
          <w:kern w:val="24"/>
          <w:sz w:val="18"/>
          <w:szCs w:val="18"/>
          <w:lang w:val="en-GB" w:eastAsia="da-DK"/>
        </w:rPr>
        <w:t xml:space="preserve">actions and/or </w:t>
      </w:r>
      <w:r w:rsidR="002F157A">
        <w:rPr>
          <w:rFonts w:eastAsia="+mn-ea" w:cs="+mn-cs"/>
          <w:color w:val="1B4528"/>
          <w:spacing w:val="-2"/>
          <w:kern w:val="24"/>
          <w:sz w:val="18"/>
          <w:szCs w:val="18"/>
          <w:lang w:val="en-GB" w:eastAsia="da-DK"/>
        </w:rPr>
        <w:t>targets</w:t>
      </w:r>
      <w:r w:rsidRPr="00FF138F">
        <w:rPr>
          <w:rFonts w:eastAsia="+mn-ea" w:cs="+mn-cs"/>
          <w:color w:val="1B4528"/>
          <w:spacing w:val="-2"/>
          <w:kern w:val="24"/>
          <w:sz w:val="18"/>
          <w:szCs w:val="18"/>
          <w:lang w:val="en-GB" w:eastAsia="da-DK"/>
        </w:rPr>
        <w:t>.</w:t>
      </w:r>
      <w:r w:rsidRPr="00490655">
        <w:rPr>
          <w:rFonts w:eastAsia="+mn-ea" w:cs="+mn-cs"/>
          <w:color w:val="1B4528"/>
          <w:spacing w:val="-2"/>
          <w:kern w:val="24"/>
          <w:sz w:val="18"/>
          <w:szCs w:val="18"/>
          <w:lang w:val="en-US" w:eastAsia="da-DK"/>
        </w:rPr>
        <w:t xml:space="preserve"> </w:t>
      </w:r>
      <w:r w:rsidRPr="0086698D">
        <w:rPr>
          <w:rFonts w:eastAsia="+mn-ea" w:cs="+mn-cs"/>
          <w:color w:val="1B4528"/>
          <w:spacing w:val="-2"/>
          <w:kern w:val="24"/>
          <w:sz w:val="18"/>
          <w:szCs w:val="18"/>
          <w:lang w:val="en-US" w:eastAsia="da-DK"/>
        </w:rPr>
        <w:t xml:space="preserve">These suggestions for actions and </w:t>
      </w:r>
      <w:r>
        <w:rPr>
          <w:rFonts w:eastAsia="+mn-ea" w:cs="+mn-cs"/>
          <w:color w:val="1B4528"/>
          <w:spacing w:val="-2"/>
          <w:kern w:val="24"/>
          <w:sz w:val="18"/>
          <w:szCs w:val="18"/>
          <w:lang w:val="en-US" w:eastAsia="da-DK"/>
        </w:rPr>
        <w:t>targets</w:t>
      </w:r>
      <w:r w:rsidRPr="0086698D">
        <w:rPr>
          <w:rFonts w:eastAsia="+mn-ea" w:cs="+mn-cs"/>
          <w:color w:val="1B4528"/>
          <w:spacing w:val="-2"/>
          <w:kern w:val="24"/>
          <w:sz w:val="18"/>
          <w:szCs w:val="18"/>
          <w:lang w:val="en-US" w:eastAsia="da-DK"/>
        </w:rPr>
        <w:t xml:space="preserve"> are in </w:t>
      </w:r>
      <w:r w:rsidRPr="0086698D">
        <w:rPr>
          <w:rFonts w:eastAsia="+mn-ea" w:cs="+mn-cs"/>
          <w:i/>
          <w:iCs/>
          <w:color w:val="1B4528"/>
          <w:spacing w:val="-2"/>
          <w:kern w:val="24"/>
          <w:sz w:val="18"/>
          <w:szCs w:val="18"/>
          <w:lang w:val="en-US" w:eastAsia="da-DK"/>
        </w:rPr>
        <w:t>italics</w:t>
      </w:r>
      <w:r w:rsidRPr="0086698D">
        <w:rPr>
          <w:rFonts w:eastAsia="+mn-ea" w:cs="+mn-cs"/>
          <w:color w:val="1B4528"/>
          <w:spacing w:val="-2"/>
          <w:kern w:val="24"/>
          <w:sz w:val="18"/>
          <w:szCs w:val="18"/>
          <w:lang w:val="en-US" w:eastAsia="da-DK"/>
        </w:rPr>
        <w:t xml:space="preserve"> and</w:t>
      </w:r>
      <w:r w:rsidR="00ED6A9E">
        <w:rPr>
          <w:rFonts w:eastAsia="+mn-ea" w:cs="+mn-cs"/>
          <w:color w:val="1B4528"/>
          <w:spacing w:val="-2"/>
          <w:kern w:val="24"/>
          <w:sz w:val="18"/>
          <w:szCs w:val="18"/>
          <w:lang w:val="en-US" w:eastAsia="da-DK"/>
        </w:rPr>
        <w:t xml:space="preserve"> - </w:t>
      </w:r>
      <w:r w:rsidRPr="0086698D">
        <w:rPr>
          <w:rFonts w:eastAsia="+mn-ea" w:cs="+mn-cs"/>
          <w:color w:val="1B4528"/>
          <w:spacing w:val="-2"/>
          <w:kern w:val="24"/>
          <w:sz w:val="18"/>
          <w:szCs w:val="18"/>
          <w:lang w:val="en-US" w:eastAsia="da-DK"/>
        </w:rPr>
        <w:t>just like the rest of the content</w:t>
      </w:r>
      <w:r w:rsidR="00ED6A9E">
        <w:rPr>
          <w:rFonts w:eastAsia="+mn-ea" w:cs="+mn-cs"/>
          <w:color w:val="1B4528"/>
          <w:spacing w:val="-2"/>
          <w:kern w:val="24"/>
          <w:sz w:val="18"/>
          <w:szCs w:val="18"/>
          <w:lang w:val="en-US" w:eastAsia="da-DK"/>
        </w:rPr>
        <w:t xml:space="preserve"> - </w:t>
      </w:r>
      <w:r w:rsidRPr="0086698D">
        <w:rPr>
          <w:rFonts w:eastAsia="+mn-ea" w:cs="+mn-cs"/>
          <w:color w:val="1B4528"/>
          <w:spacing w:val="-2"/>
          <w:kern w:val="24"/>
          <w:sz w:val="18"/>
          <w:szCs w:val="18"/>
          <w:lang w:val="en-US" w:eastAsia="da-DK"/>
        </w:rPr>
        <w:t>can be adapted to suit your company’s specific needs.</w:t>
      </w:r>
    </w:p>
    <w:p w14:paraId="3B01BFCE" w14:textId="77777777" w:rsidR="00490655" w:rsidRDefault="00490655" w:rsidP="00490655">
      <w:pPr>
        <w:spacing w:after="0"/>
        <w:rPr>
          <w:rFonts w:eastAsia="+mn-ea" w:cs="+mn-cs"/>
          <w:color w:val="1B4528"/>
          <w:spacing w:val="-2"/>
          <w:kern w:val="24"/>
          <w:sz w:val="18"/>
          <w:szCs w:val="18"/>
          <w:lang w:val="en-US" w:eastAsia="da-DK"/>
        </w:rPr>
      </w:pPr>
      <w:r w:rsidRPr="0086698D">
        <w:rPr>
          <w:rFonts w:eastAsia="+mn-ea" w:cs="+mn-cs"/>
          <w:color w:val="1B4528"/>
          <w:spacing w:val="-2"/>
          <w:kern w:val="24"/>
          <w:sz w:val="18"/>
          <w:szCs w:val="18"/>
          <w:lang w:val="en-US" w:eastAsia="da-DK"/>
        </w:rPr>
        <w:t>Please note that the template is for guidance only. As a company, you are responsible for your own data and any other information included in the template.</w:t>
      </w:r>
    </w:p>
    <w:p w14:paraId="4D282531" w14:textId="4ED27836" w:rsidR="00490655" w:rsidRPr="0086698D" w:rsidRDefault="006119E0" w:rsidP="00490655">
      <w:pPr>
        <w:spacing w:after="0"/>
        <w:rPr>
          <w:rFonts w:eastAsia="+mn-ea" w:cs="+mn-cs"/>
          <w:color w:val="1B4528"/>
          <w:spacing w:val="-2"/>
          <w:kern w:val="24"/>
          <w:sz w:val="18"/>
          <w:szCs w:val="18"/>
          <w:lang w:val="en-US" w:eastAsia="da-DK"/>
        </w:rPr>
      </w:pPr>
      <w:r w:rsidRPr="00941A50">
        <w:rPr>
          <w:noProof/>
        </w:rPr>
        <mc:AlternateContent>
          <mc:Choice Requires="wps">
            <w:drawing>
              <wp:anchor distT="0" distB="0" distL="114300" distR="114300" simplePos="0" relativeHeight="251658241" behindDoc="0" locked="0" layoutInCell="1" allowOverlap="1" wp14:anchorId="0F2059CD" wp14:editId="37DD91BF">
                <wp:simplePos x="0" y="0"/>
                <wp:positionH relativeFrom="margin">
                  <wp:posOffset>0</wp:posOffset>
                </wp:positionH>
                <wp:positionV relativeFrom="paragraph">
                  <wp:posOffset>100533</wp:posOffset>
                </wp:positionV>
                <wp:extent cx="6219825" cy="2567940"/>
                <wp:effectExtent l="0" t="0" r="9525" b="3810"/>
                <wp:wrapNone/>
                <wp:docPr id="1307080376" name="Rectangle 12"/>
                <wp:cNvGraphicFramePr/>
                <a:graphic xmlns:a="http://schemas.openxmlformats.org/drawingml/2006/main">
                  <a:graphicData uri="http://schemas.microsoft.com/office/word/2010/wordprocessingShape">
                    <wps:wsp>
                      <wps:cNvSpPr/>
                      <wps:spPr>
                        <a:xfrm>
                          <a:off x="0" y="0"/>
                          <a:ext cx="6219825" cy="2567940"/>
                        </a:xfrm>
                        <a:prstGeom prst="rect">
                          <a:avLst/>
                        </a:prstGeom>
                        <a:solidFill>
                          <a:srgbClr val="5F7D69"/>
                        </a:solidFill>
                        <a:ln w="12700" cap="flat" cmpd="sng" algn="ctr">
                          <a:noFill/>
                          <a:prstDash val="solid"/>
                          <a:miter lim="800000"/>
                        </a:ln>
                        <a:effectLst/>
                      </wps:spPr>
                      <wps:txbx>
                        <w:txbxContent>
                          <w:p w14:paraId="62188D3F" w14:textId="2E30DA16" w:rsidR="005854D5" w:rsidRPr="005854D5" w:rsidRDefault="00490655" w:rsidP="005854D5">
                            <w:pPr>
                              <w:spacing w:after="120" w:line="254" w:lineRule="auto"/>
                              <w:rPr>
                                <w:rFonts w:eastAsia="+mn-ea" w:cs="+mn-cs"/>
                                <w:color w:val="FFFFFF"/>
                                <w:spacing w:val="-2"/>
                                <w:kern w:val="24"/>
                                <w:sz w:val="18"/>
                                <w:szCs w:val="18"/>
                                <w:lang w:val="en-US"/>
                              </w:rPr>
                            </w:pPr>
                            <w:r w:rsidRPr="00D55C15">
                              <w:rPr>
                                <w:rFonts w:eastAsia="+mn-ea" w:cs="+mn-cs"/>
                                <w:b/>
                                <w:bCs/>
                                <w:color w:val="FFFFFF"/>
                                <w:spacing w:val="-2"/>
                                <w:kern w:val="24"/>
                                <w:szCs w:val="20"/>
                                <w:lang w:val="en-US"/>
                              </w:rPr>
                              <w:t xml:space="preserve">About this </w:t>
                            </w:r>
                            <w:r w:rsidR="005854D5" w:rsidRPr="005854D5">
                              <w:rPr>
                                <w:rFonts w:eastAsia="+mn-ea" w:cs="+mn-cs"/>
                                <w:b/>
                                <w:bCs/>
                                <w:color w:val="FFFFFF"/>
                                <w:spacing w:val="-2"/>
                                <w:kern w:val="24"/>
                                <w:szCs w:val="20"/>
                                <w:lang w:val="en-US"/>
                              </w:rPr>
                              <w:t>Environment and Climate Policy</w:t>
                            </w:r>
                            <w:r w:rsidRPr="00D55C15">
                              <w:rPr>
                                <w:rFonts w:eastAsia="+mn-ea" w:cs="+mn-cs"/>
                                <w:color w:val="FFFFFF"/>
                                <w:spacing w:val="-2"/>
                                <w:kern w:val="24"/>
                                <w:sz w:val="18"/>
                                <w:szCs w:val="18"/>
                                <w:lang w:val="en-GB"/>
                              </w:rPr>
                              <w:br/>
                            </w:r>
                            <w:r w:rsidRPr="007E76C2">
                              <w:rPr>
                                <w:rFonts w:eastAsia="+mn-ea" w:cs="+mn-cs"/>
                                <w:color w:val="FFFFFF"/>
                                <w:spacing w:val="-2"/>
                                <w:kern w:val="24"/>
                                <w:sz w:val="18"/>
                                <w:szCs w:val="18"/>
                                <w:lang w:val="en-US"/>
                              </w:rPr>
                              <w:t>This</w:t>
                            </w:r>
                            <w:r w:rsidR="005854D5" w:rsidRPr="005854D5">
                              <w:rPr>
                                <w:rFonts w:eastAsia="+mn-ea" w:cs="+mn-cs"/>
                                <w:color w:val="FFFFFF"/>
                                <w:spacing w:val="-2"/>
                                <w:kern w:val="24"/>
                                <w:sz w:val="18"/>
                                <w:szCs w:val="18"/>
                                <w:lang w:val="en-US"/>
                              </w:rPr>
                              <w:t xml:space="preserve"> Environment and Climate Policy covers some of the most </w:t>
                            </w:r>
                            <w:r w:rsidR="00567B5D">
                              <w:rPr>
                                <w:rFonts w:eastAsia="+mn-ea" w:cs="+mn-cs"/>
                                <w:color w:val="FFFFFF"/>
                                <w:spacing w:val="-2"/>
                                <w:kern w:val="24"/>
                                <w:sz w:val="18"/>
                                <w:szCs w:val="18"/>
                                <w:lang w:val="en-US"/>
                              </w:rPr>
                              <w:t>common</w:t>
                            </w:r>
                            <w:r w:rsidR="005854D5" w:rsidRPr="005854D5">
                              <w:rPr>
                                <w:rFonts w:eastAsia="+mn-ea" w:cs="+mn-cs"/>
                                <w:color w:val="FFFFFF"/>
                                <w:spacing w:val="-2"/>
                                <w:kern w:val="24"/>
                                <w:sz w:val="18"/>
                                <w:szCs w:val="18"/>
                                <w:lang w:val="en-US"/>
                              </w:rPr>
                              <w:t xml:space="preserve"> topics </w:t>
                            </w:r>
                            <w:r w:rsidR="006A13AB">
                              <w:rPr>
                                <w:rFonts w:eastAsia="+mn-ea" w:cs="+mn-cs"/>
                                <w:color w:val="FFFFFF"/>
                                <w:spacing w:val="-2"/>
                                <w:kern w:val="24"/>
                                <w:sz w:val="18"/>
                                <w:szCs w:val="18"/>
                                <w:lang w:val="en-US"/>
                              </w:rPr>
                              <w:t>in relation to</w:t>
                            </w:r>
                            <w:r w:rsidR="005854D5" w:rsidRPr="005854D5">
                              <w:rPr>
                                <w:rFonts w:eastAsia="+mn-ea" w:cs="+mn-cs"/>
                                <w:color w:val="FFFFFF"/>
                                <w:spacing w:val="-2"/>
                                <w:kern w:val="24"/>
                                <w:sz w:val="18"/>
                                <w:szCs w:val="18"/>
                                <w:lang w:val="en-US"/>
                              </w:rPr>
                              <w:t xml:space="preserve"> environment and climate, including th</w:t>
                            </w:r>
                            <w:r w:rsidR="00E734B9">
                              <w:rPr>
                                <w:rFonts w:eastAsia="+mn-ea" w:cs="+mn-cs"/>
                                <w:color w:val="FFFFFF"/>
                                <w:spacing w:val="-2"/>
                                <w:kern w:val="24"/>
                                <w:sz w:val="18"/>
                                <w:szCs w:val="18"/>
                                <w:lang w:val="en-US"/>
                              </w:rPr>
                              <w:t>e</w:t>
                            </w:r>
                            <w:r w:rsidR="005854D5" w:rsidRPr="005854D5">
                              <w:rPr>
                                <w:rFonts w:eastAsia="+mn-ea" w:cs="+mn-cs"/>
                                <w:color w:val="FFFFFF"/>
                                <w:spacing w:val="-2"/>
                                <w:kern w:val="24"/>
                                <w:sz w:val="18"/>
                                <w:szCs w:val="18"/>
                                <w:lang w:val="en-US"/>
                              </w:rPr>
                              <w:t xml:space="preserve"> </w:t>
                            </w:r>
                            <w:r w:rsidR="00E734B9">
                              <w:rPr>
                                <w:rFonts w:eastAsia="+mn-ea" w:cs="+mn-cs"/>
                                <w:color w:val="FFFFFF"/>
                                <w:spacing w:val="-2"/>
                                <w:kern w:val="24"/>
                                <w:sz w:val="18"/>
                                <w:szCs w:val="18"/>
                                <w:lang w:val="en-US"/>
                              </w:rPr>
                              <w:t xml:space="preserve">topics </w:t>
                            </w:r>
                            <w:r w:rsidR="005854D5" w:rsidRPr="005854D5">
                              <w:rPr>
                                <w:rFonts w:eastAsia="+mn-ea" w:cs="+mn-cs"/>
                                <w:color w:val="FFFFFF"/>
                                <w:spacing w:val="-2"/>
                                <w:kern w:val="24"/>
                                <w:sz w:val="18"/>
                                <w:szCs w:val="18"/>
                                <w:lang w:val="en-US"/>
                              </w:rPr>
                              <w:t>in the European voluntary standard for sustainability reporting (VSME).</w:t>
                            </w:r>
                          </w:p>
                          <w:p w14:paraId="03F9094B" w14:textId="77777777" w:rsidR="00F60F3D" w:rsidRDefault="005854D5" w:rsidP="005854D5">
                            <w:pPr>
                              <w:spacing w:after="120" w:line="254" w:lineRule="auto"/>
                              <w:rPr>
                                <w:rFonts w:eastAsia="+mn-ea" w:cs="+mn-cs"/>
                                <w:color w:val="FFFFFF" w:themeColor="background1"/>
                                <w:spacing w:val="-2"/>
                                <w:kern w:val="24"/>
                                <w:sz w:val="18"/>
                                <w:szCs w:val="18"/>
                                <w:lang w:val="en-US"/>
                              </w:rPr>
                            </w:pPr>
                            <w:r w:rsidRPr="005854D5">
                              <w:rPr>
                                <w:rFonts w:eastAsia="+mn-ea" w:cs="+mn-cs"/>
                                <w:color w:val="FFFFFF"/>
                                <w:spacing w:val="-2"/>
                                <w:kern w:val="24"/>
                                <w:sz w:val="18"/>
                                <w:szCs w:val="18"/>
                                <w:lang w:val="en-US"/>
                              </w:rPr>
                              <w:t>You can use the Environment</w:t>
                            </w:r>
                            <w:r w:rsidR="00C251D6">
                              <w:rPr>
                                <w:rFonts w:eastAsia="+mn-ea" w:cs="+mn-cs"/>
                                <w:color w:val="FFFFFF"/>
                                <w:spacing w:val="-2"/>
                                <w:kern w:val="24"/>
                                <w:sz w:val="18"/>
                                <w:szCs w:val="18"/>
                                <w:lang w:val="en-US"/>
                              </w:rPr>
                              <w:t xml:space="preserve"> </w:t>
                            </w:r>
                            <w:r w:rsidRPr="005854D5">
                              <w:rPr>
                                <w:rFonts w:eastAsia="+mn-ea" w:cs="+mn-cs"/>
                                <w:color w:val="FFFFFF"/>
                                <w:spacing w:val="-2"/>
                                <w:kern w:val="24"/>
                                <w:sz w:val="18"/>
                                <w:szCs w:val="18"/>
                                <w:lang w:val="en-US"/>
                              </w:rPr>
                              <w:t>and Climate Policy, for example, if your important business partners request such a policy from you, or if you are preparing a</w:t>
                            </w:r>
                            <w:r w:rsidR="00DD220F">
                              <w:rPr>
                                <w:rFonts w:eastAsia="+mn-ea" w:cs="+mn-cs"/>
                                <w:color w:val="FFFFFF"/>
                                <w:spacing w:val="-2"/>
                                <w:kern w:val="24"/>
                                <w:sz w:val="18"/>
                                <w:szCs w:val="18"/>
                                <w:lang w:val="en-US"/>
                              </w:rPr>
                              <w:t xml:space="preserve"> voluntary sustainability </w:t>
                            </w:r>
                            <w:r w:rsidRPr="005854D5">
                              <w:rPr>
                                <w:rFonts w:eastAsia="+mn-ea" w:cs="+mn-cs"/>
                                <w:color w:val="FFFFFF"/>
                                <w:spacing w:val="-2"/>
                                <w:kern w:val="24"/>
                                <w:sz w:val="18"/>
                                <w:szCs w:val="18"/>
                                <w:lang w:val="en-US"/>
                              </w:rPr>
                              <w:t>report in accordance with the European voluntary standard for sustainability reporting (VSME).</w:t>
                            </w:r>
                          </w:p>
                          <w:p w14:paraId="62EF99AE" w14:textId="28E93430" w:rsidR="005854D5" w:rsidRPr="005854D5" w:rsidRDefault="001705DE" w:rsidP="005854D5">
                            <w:pPr>
                              <w:spacing w:after="120" w:line="254" w:lineRule="auto"/>
                              <w:rPr>
                                <w:rFonts w:eastAsia="+mn-ea" w:cs="+mn-cs"/>
                                <w:color w:val="FFFFFF"/>
                                <w:spacing w:val="-2"/>
                                <w:kern w:val="24"/>
                                <w:sz w:val="18"/>
                                <w:szCs w:val="18"/>
                                <w:lang w:val="en-US"/>
                              </w:rPr>
                            </w:pPr>
                            <w:hyperlink r:id="rId9" w:history="1">
                              <w:r w:rsidRPr="00C473F3">
                                <w:rPr>
                                  <w:rStyle w:val="Hyperlink"/>
                                  <w:rFonts w:eastAsia="+mn-ea" w:cs="+mn-cs"/>
                                  <w:color w:val="FFFFFF" w:themeColor="background1"/>
                                  <w:spacing w:val="-2"/>
                                  <w:kern w:val="24"/>
                                  <w:sz w:val="18"/>
                                  <w:szCs w:val="18"/>
                                  <w:lang w:val="en-US"/>
                                </w:rPr>
                                <w:t>Read more about voluntary sustainability reporting</w:t>
                              </w:r>
                              <w:r w:rsidR="002B07ED">
                                <w:rPr>
                                  <w:rStyle w:val="Hyperlink"/>
                                  <w:rFonts w:eastAsia="+mn-ea" w:cs="+mn-cs"/>
                                  <w:color w:val="FFFFFF" w:themeColor="background1"/>
                                  <w:spacing w:val="-2"/>
                                  <w:kern w:val="24"/>
                                  <w:sz w:val="18"/>
                                  <w:szCs w:val="18"/>
                                  <w:lang w:val="en-US"/>
                                </w:rPr>
                                <w:t xml:space="preserve"> </w:t>
                              </w:r>
                              <w:r w:rsidR="00AE2584">
                                <w:rPr>
                                  <w:rStyle w:val="Hyperlink"/>
                                  <w:rFonts w:eastAsia="+mn-ea" w:cs="+mn-cs"/>
                                  <w:color w:val="FFFFFF" w:themeColor="background1"/>
                                  <w:spacing w:val="-2"/>
                                  <w:kern w:val="24"/>
                                  <w:sz w:val="18"/>
                                  <w:szCs w:val="18"/>
                                  <w:lang w:val="en-US"/>
                                </w:rPr>
                                <w:t>on</w:t>
                              </w:r>
                              <w:r w:rsidR="002B07ED">
                                <w:rPr>
                                  <w:rStyle w:val="Hyperlink"/>
                                  <w:rFonts w:eastAsia="+mn-ea" w:cs="+mn-cs"/>
                                  <w:color w:val="FFFFFF" w:themeColor="background1"/>
                                  <w:spacing w:val="-2"/>
                                  <w:kern w:val="24"/>
                                  <w:sz w:val="18"/>
                                  <w:szCs w:val="18"/>
                                  <w:lang w:val="en-US"/>
                                </w:rPr>
                                <w:t xml:space="preserve"> </w:t>
                              </w:r>
                              <w:proofErr w:type="spellStart"/>
                              <w:r w:rsidR="002B07ED">
                                <w:rPr>
                                  <w:rStyle w:val="Hyperlink"/>
                                  <w:rFonts w:eastAsia="+mn-ea" w:cs="+mn-cs"/>
                                  <w:color w:val="FFFFFF" w:themeColor="background1"/>
                                  <w:spacing w:val="-2"/>
                                  <w:kern w:val="24"/>
                                  <w:sz w:val="18"/>
                                  <w:szCs w:val="18"/>
                                  <w:lang w:val="en-US"/>
                                </w:rPr>
                                <w:t>Virksomhedsguiden</w:t>
                              </w:r>
                              <w:proofErr w:type="spellEnd"/>
                              <w:r w:rsidRPr="00C473F3">
                                <w:rPr>
                                  <w:rStyle w:val="Hyperlink"/>
                                  <w:rFonts w:eastAsia="+mn-ea" w:cs="+mn-cs"/>
                                  <w:color w:val="FFFFFF" w:themeColor="background1"/>
                                  <w:spacing w:val="-2"/>
                                  <w:kern w:val="24"/>
                                  <w:sz w:val="18"/>
                                  <w:szCs w:val="18"/>
                                  <w:lang w:val="en-US"/>
                                </w:rPr>
                                <w:t xml:space="preserve"> (only in Danish)</w:t>
                              </w:r>
                            </w:hyperlink>
                          </w:p>
                          <w:p w14:paraId="1CE7825A" w14:textId="31CC9409" w:rsidR="005854D5" w:rsidRPr="005854D5" w:rsidRDefault="005854D5" w:rsidP="005854D5">
                            <w:pPr>
                              <w:spacing w:after="120" w:line="254" w:lineRule="auto"/>
                              <w:rPr>
                                <w:rFonts w:eastAsia="+mn-ea" w:cs="+mn-cs"/>
                                <w:color w:val="FFFFFF"/>
                                <w:spacing w:val="-2"/>
                                <w:kern w:val="24"/>
                                <w:sz w:val="18"/>
                                <w:szCs w:val="18"/>
                                <w:lang w:val="en-US"/>
                              </w:rPr>
                            </w:pPr>
                            <w:r w:rsidRPr="005854D5">
                              <w:rPr>
                                <w:rFonts w:eastAsia="+mn-ea" w:cs="+mn-cs"/>
                                <w:color w:val="FFFFFF"/>
                                <w:spacing w:val="-2"/>
                                <w:kern w:val="24"/>
                                <w:sz w:val="18"/>
                                <w:szCs w:val="18"/>
                                <w:lang w:val="en-US"/>
                              </w:rPr>
                              <w:t>Th</w:t>
                            </w:r>
                            <w:r w:rsidR="00E44D11">
                              <w:rPr>
                                <w:rFonts w:eastAsia="+mn-ea" w:cs="+mn-cs"/>
                                <w:color w:val="FFFFFF"/>
                                <w:spacing w:val="-2"/>
                                <w:kern w:val="24"/>
                                <w:sz w:val="18"/>
                                <w:szCs w:val="18"/>
                                <w:lang w:val="en-US"/>
                              </w:rPr>
                              <w:t>is</w:t>
                            </w:r>
                            <w:r w:rsidRPr="005854D5">
                              <w:rPr>
                                <w:rFonts w:eastAsia="+mn-ea" w:cs="+mn-cs"/>
                                <w:color w:val="FFFFFF"/>
                                <w:spacing w:val="-2"/>
                                <w:kern w:val="24"/>
                                <w:sz w:val="18"/>
                                <w:szCs w:val="18"/>
                                <w:lang w:val="en-US"/>
                              </w:rPr>
                              <w:t xml:space="preserve"> Environment and Climate Policy covers your own company. You may choose to add sections to the policy if you wish for it to also address your company’s value chain</w:t>
                            </w:r>
                            <w:r w:rsidR="00E44D11">
                              <w:rPr>
                                <w:rFonts w:eastAsia="+mn-ea" w:cs="+mn-cs"/>
                                <w:color w:val="FFFFFF"/>
                                <w:spacing w:val="-2"/>
                                <w:kern w:val="24"/>
                                <w:sz w:val="18"/>
                                <w:szCs w:val="18"/>
                                <w:lang w:val="en-US"/>
                              </w:rPr>
                              <w:t>.</w:t>
                            </w:r>
                          </w:p>
                          <w:p w14:paraId="5D75F746" w14:textId="77777777" w:rsidR="00F60F3D" w:rsidRDefault="005854D5" w:rsidP="005854D5">
                            <w:pPr>
                              <w:spacing w:after="120" w:line="254" w:lineRule="auto"/>
                              <w:rPr>
                                <w:rFonts w:eastAsia="+mn-ea" w:cs="+mn-cs"/>
                                <w:color w:val="FFFFFF" w:themeColor="background1"/>
                                <w:spacing w:val="-2"/>
                                <w:kern w:val="24"/>
                                <w:sz w:val="18"/>
                                <w:szCs w:val="18"/>
                                <w:lang w:val="en-US"/>
                              </w:rPr>
                            </w:pPr>
                            <w:r w:rsidRPr="005854D5">
                              <w:rPr>
                                <w:rFonts w:eastAsia="+mn-ea" w:cs="+mn-cs"/>
                                <w:color w:val="FFFFFF"/>
                                <w:spacing w:val="-2"/>
                                <w:kern w:val="24"/>
                                <w:sz w:val="18"/>
                                <w:szCs w:val="18"/>
                                <w:lang w:val="en-US"/>
                              </w:rPr>
                              <w:t xml:space="preserve">If you would like a policy that also includes sections on social and governance </w:t>
                            </w:r>
                            <w:r w:rsidR="00E44D11">
                              <w:rPr>
                                <w:rFonts w:eastAsia="+mn-ea" w:cs="+mn-cs"/>
                                <w:color w:val="FFFFFF"/>
                                <w:spacing w:val="-2"/>
                                <w:kern w:val="24"/>
                                <w:sz w:val="18"/>
                                <w:szCs w:val="18"/>
                                <w:lang w:val="en-US"/>
                              </w:rPr>
                              <w:t>topics</w:t>
                            </w:r>
                            <w:r w:rsidRPr="005854D5">
                              <w:rPr>
                                <w:rFonts w:eastAsia="+mn-ea" w:cs="+mn-cs"/>
                                <w:color w:val="FFFFFF"/>
                                <w:spacing w:val="-2"/>
                                <w:kern w:val="24"/>
                                <w:sz w:val="18"/>
                                <w:szCs w:val="18"/>
                                <w:lang w:val="en-US"/>
                              </w:rPr>
                              <w:t xml:space="preserve">, you can use the template for a </w:t>
                            </w:r>
                            <w:r w:rsidR="0019373E">
                              <w:rPr>
                                <w:rFonts w:eastAsia="+mn-ea" w:cs="+mn-cs"/>
                                <w:color w:val="FFFFFF"/>
                                <w:spacing w:val="-2"/>
                                <w:kern w:val="24"/>
                                <w:sz w:val="18"/>
                                <w:szCs w:val="18"/>
                                <w:lang w:val="en-US"/>
                              </w:rPr>
                              <w:t>Responsibility</w:t>
                            </w:r>
                            <w:r w:rsidRPr="005854D5">
                              <w:rPr>
                                <w:rFonts w:eastAsia="+mn-ea" w:cs="+mn-cs"/>
                                <w:color w:val="FFFFFF"/>
                                <w:spacing w:val="-2"/>
                                <w:kern w:val="24"/>
                                <w:sz w:val="18"/>
                                <w:szCs w:val="18"/>
                                <w:lang w:val="en-US"/>
                              </w:rPr>
                              <w:t xml:space="preserve"> Policy.</w:t>
                            </w:r>
                          </w:p>
                          <w:p w14:paraId="3E4269E5" w14:textId="72AB0D1E" w:rsidR="00A400B1" w:rsidRPr="00F97FA8" w:rsidRDefault="00A400B1" w:rsidP="00A400B1">
                            <w:pPr>
                              <w:spacing w:after="120" w:line="254" w:lineRule="auto"/>
                              <w:rPr>
                                <w:rFonts w:eastAsia="+mn-ea" w:cs="+mn-cs"/>
                                <w:color w:val="FFFFFF"/>
                                <w:spacing w:val="-2"/>
                                <w:kern w:val="24"/>
                                <w:sz w:val="18"/>
                                <w:szCs w:val="18"/>
                                <w:lang w:val="en-US"/>
                              </w:rPr>
                            </w:pPr>
                            <w:hyperlink r:id="rId10" w:history="1">
                              <w:r w:rsidRPr="00C473F3">
                                <w:rPr>
                                  <w:rStyle w:val="Hyperlink"/>
                                  <w:rFonts w:eastAsia="+mn-ea" w:cs="+mn-cs"/>
                                  <w:color w:val="FFFFFF" w:themeColor="background1"/>
                                  <w:spacing w:val="-2"/>
                                  <w:kern w:val="24"/>
                                  <w:sz w:val="18"/>
                                  <w:szCs w:val="18"/>
                                  <w:lang w:val="en-US"/>
                                </w:rPr>
                                <w:t>Download the template for the Responsibility Polic</w:t>
                              </w:r>
                              <w:r w:rsidR="00851901">
                                <w:rPr>
                                  <w:rStyle w:val="Hyperlink"/>
                                  <w:rFonts w:eastAsia="+mn-ea" w:cs="+mn-cs"/>
                                  <w:color w:val="FFFFFF" w:themeColor="background1"/>
                                  <w:spacing w:val="-2"/>
                                  <w:kern w:val="24"/>
                                  <w:sz w:val="18"/>
                                  <w:szCs w:val="18"/>
                                  <w:lang w:val="en-US"/>
                                </w:rPr>
                                <w:t xml:space="preserve">y </w:t>
                              </w:r>
                              <w:r w:rsidR="00AE2584">
                                <w:rPr>
                                  <w:rStyle w:val="Hyperlink"/>
                                  <w:rFonts w:eastAsia="+mn-ea" w:cs="+mn-cs"/>
                                  <w:color w:val="FFFFFF" w:themeColor="background1"/>
                                  <w:spacing w:val="-2"/>
                                  <w:kern w:val="24"/>
                                  <w:sz w:val="18"/>
                                  <w:szCs w:val="18"/>
                                  <w:lang w:val="en-US"/>
                                </w:rPr>
                                <w:t>from</w:t>
                              </w:r>
                              <w:r w:rsidR="00851901">
                                <w:rPr>
                                  <w:rStyle w:val="Hyperlink"/>
                                  <w:rFonts w:eastAsia="+mn-ea" w:cs="+mn-cs"/>
                                  <w:color w:val="FFFFFF" w:themeColor="background1"/>
                                  <w:spacing w:val="-2"/>
                                  <w:kern w:val="24"/>
                                  <w:sz w:val="18"/>
                                  <w:szCs w:val="18"/>
                                  <w:lang w:val="en-US"/>
                                </w:rPr>
                                <w:t xml:space="preserve"> </w:t>
                              </w:r>
                              <w:proofErr w:type="spellStart"/>
                              <w:r w:rsidR="00851901">
                                <w:rPr>
                                  <w:rStyle w:val="Hyperlink"/>
                                  <w:rFonts w:eastAsia="+mn-ea" w:cs="+mn-cs"/>
                                  <w:color w:val="FFFFFF" w:themeColor="background1"/>
                                  <w:spacing w:val="-2"/>
                                  <w:kern w:val="24"/>
                                  <w:sz w:val="18"/>
                                  <w:szCs w:val="18"/>
                                  <w:lang w:val="en-US"/>
                                </w:rPr>
                                <w:t>Virksomhedsguide</w:t>
                              </w:r>
                              <w:r w:rsidR="00F97FA8">
                                <w:rPr>
                                  <w:rStyle w:val="Hyperlink"/>
                                  <w:rFonts w:eastAsia="+mn-ea" w:cs="+mn-cs"/>
                                  <w:color w:val="FFFFFF" w:themeColor="background1"/>
                                  <w:spacing w:val="-2"/>
                                  <w:kern w:val="24"/>
                                  <w:sz w:val="18"/>
                                  <w:szCs w:val="18"/>
                                  <w:lang w:val="en-US"/>
                                </w:rPr>
                                <w:t>n</w:t>
                              </w:r>
                              <w:proofErr w:type="spellEnd"/>
                            </w:hyperlink>
                          </w:p>
                          <w:p w14:paraId="1C2E3A01" w14:textId="7469E9A4" w:rsidR="00490655" w:rsidRPr="00D55C15" w:rsidRDefault="00490655" w:rsidP="005854D5">
                            <w:pPr>
                              <w:spacing w:after="120" w:line="254" w:lineRule="auto"/>
                              <w:rPr>
                                <w:rFonts w:eastAsia="+mn-ea" w:cs="+mn-cs"/>
                                <w:b/>
                                <w:bCs/>
                                <w:color w:val="FFFFFF"/>
                                <w:spacing w:val="-2"/>
                                <w:kern w:val="24"/>
                                <w:szCs w:val="20"/>
                                <w:lang w:val="en-US"/>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F2059CD" id="Rectangle 12" o:spid="_x0000_s1026" style="position:absolute;margin-left:0;margin-top:7.9pt;width:489.75pt;height:202.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" fillcolor="#5f7d69" stroked="f" strokeweight="1pt">
                <v:textbox inset="3.5mm,3mm,3mm,4mm">
                  <w:txbxContent>
                    <w:p w14:paraId="62188D3F" w14:textId="2E30DA16" w:rsidR="005854D5" w:rsidRPr="005854D5" w:rsidRDefault="00490655" w:rsidP="005854D5">
                      <w:pPr>
                        <w:spacing w:after="120" w:line="254" w:lineRule="auto"/>
                        <w:rPr>
                          <w:rFonts w:eastAsia="+mn-ea" w:cs="+mn-cs"/>
                          <w:color w:val="FFFFFF"/>
                          <w:spacing w:val="-2"/>
                          <w:kern w:val="24"/>
                          <w:sz w:val="18"/>
                          <w:szCs w:val="18"/>
                          <w:lang w:val="en-US"/>
                        </w:rPr>
                      </w:pPr>
                      <w:r w:rsidRPr="00D55C15">
                        <w:rPr>
                          <w:rFonts w:eastAsia="+mn-ea" w:cs="+mn-cs"/>
                          <w:b/>
                          <w:bCs/>
                          <w:color w:val="FFFFFF"/>
                          <w:spacing w:val="-2"/>
                          <w:kern w:val="24"/>
                          <w:szCs w:val="20"/>
                          <w:lang w:val="en-US"/>
                        </w:rPr>
                        <w:t xml:space="preserve">About this </w:t>
                      </w:r>
                      <w:r w:rsidR="005854D5" w:rsidRPr="005854D5">
                        <w:rPr>
                          <w:rFonts w:eastAsia="+mn-ea" w:cs="+mn-cs"/>
                          <w:b/>
                          <w:bCs/>
                          <w:color w:val="FFFFFF"/>
                          <w:spacing w:val="-2"/>
                          <w:kern w:val="24"/>
                          <w:szCs w:val="20"/>
                          <w:lang w:val="en-US"/>
                        </w:rPr>
                        <w:t>Environment and Climate Policy</w:t>
                      </w:r>
                      <w:r w:rsidRPr="00D55C15">
                        <w:rPr>
                          <w:rFonts w:eastAsia="+mn-ea" w:cs="+mn-cs"/>
                          <w:color w:val="FFFFFF"/>
                          <w:spacing w:val="-2"/>
                          <w:kern w:val="24"/>
                          <w:sz w:val="18"/>
                          <w:szCs w:val="18"/>
                          <w:lang w:val="en-GB"/>
                        </w:rPr>
                        <w:br/>
                      </w:r>
                      <w:r w:rsidRPr="007E76C2">
                        <w:rPr>
                          <w:rFonts w:eastAsia="+mn-ea" w:cs="+mn-cs"/>
                          <w:color w:val="FFFFFF"/>
                          <w:spacing w:val="-2"/>
                          <w:kern w:val="24"/>
                          <w:sz w:val="18"/>
                          <w:szCs w:val="18"/>
                          <w:lang w:val="en-US"/>
                        </w:rPr>
                        <w:t>This</w:t>
                      </w:r>
                      <w:r w:rsidR="005854D5" w:rsidRPr="005854D5">
                        <w:rPr>
                          <w:rFonts w:eastAsia="+mn-ea" w:cs="+mn-cs"/>
                          <w:color w:val="FFFFFF"/>
                          <w:spacing w:val="-2"/>
                          <w:kern w:val="24"/>
                          <w:sz w:val="18"/>
                          <w:szCs w:val="18"/>
                          <w:lang w:val="en-US"/>
                        </w:rPr>
                        <w:t xml:space="preserve"> Environment and Climate Policy covers some of the most </w:t>
                      </w:r>
                      <w:r w:rsidR="00567B5D">
                        <w:rPr>
                          <w:rFonts w:eastAsia="+mn-ea" w:cs="+mn-cs"/>
                          <w:color w:val="FFFFFF"/>
                          <w:spacing w:val="-2"/>
                          <w:kern w:val="24"/>
                          <w:sz w:val="18"/>
                          <w:szCs w:val="18"/>
                          <w:lang w:val="en-US"/>
                        </w:rPr>
                        <w:t>common</w:t>
                      </w:r>
                      <w:r w:rsidR="005854D5" w:rsidRPr="005854D5">
                        <w:rPr>
                          <w:rFonts w:eastAsia="+mn-ea" w:cs="+mn-cs"/>
                          <w:color w:val="FFFFFF"/>
                          <w:spacing w:val="-2"/>
                          <w:kern w:val="24"/>
                          <w:sz w:val="18"/>
                          <w:szCs w:val="18"/>
                          <w:lang w:val="en-US"/>
                        </w:rPr>
                        <w:t xml:space="preserve"> topics </w:t>
                      </w:r>
                      <w:r w:rsidR="006A13AB">
                        <w:rPr>
                          <w:rFonts w:eastAsia="+mn-ea" w:cs="+mn-cs"/>
                          <w:color w:val="FFFFFF"/>
                          <w:spacing w:val="-2"/>
                          <w:kern w:val="24"/>
                          <w:sz w:val="18"/>
                          <w:szCs w:val="18"/>
                          <w:lang w:val="en-US"/>
                        </w:rPr>
                        <w:t>in relation to</w:t>
                      </w:r>
                      <w:r w:rsidR="005854D5" w:rsidRPr="005854D5">
                        <w:rPr>
                          <w:rFonts w:eastAsia="+mn-ea" w:cs="+mn-cs"/>
                          <w:color w:val="FFFFFF"/>
                          <w:spacing w:val="-2"/>
                          <w:kern w:val="24"/>
                          <w:sz w:val="18"/>
                          <w:szCs w:val="18"/>
                          <w:lang w:val="en-US"/>
                        </w:rPr>
                        <w:t xml:space="preserve"> environment and climate, including th</w:t>
                      </w:r>
                      <w:r w:rsidR="00E734B9">
                        <w:rPr>
                          <w:rFonts w:eastAsia="+mn-ea" w:cs="+mn-cs"/>
                          <w:color w:val="FFFFFF"/>
                          <w:spacing w:val="-2"/>
                          <w:kern w:val="24"/>
                          <w:sz w:val="18"/>
                          <w:szCs w:val="18"/>
                          <w:lang w:val="en-US"/>
                        </w:rPr>
                        <w:t>e</w:t>
                      </w:r>
                      <w:r w:rsidR="005854D5" w:rsidRPr="005854D5">
                        <w:rPr>
                          <w:rFonts w:eastAsia="+mn-ea" w:cs="+mn-cs"/>
                          <w:color w:val="FFFFFF"/>
                          <w:spacing w:val="-2"/>
                          <w:kern w:val="24"/>
                          <w:sz w:val="18"/>
                          <w:szCs w:val="18"/>
                          <w:lang w:val="en-US"/>
                        </w:rPr>
                        <w:t xml:space="preserve"> </w:t>
                      </w:r>
                      <w:r w:rsidR="00E734B9">
                        <w:rPr>
                          <w:rFonts w:eastAsia="+mn-ea" w:cs="+mn-cs"/>
                          <w:color w:val="FFFFFF"/>
                          <w:spacing w:val="-2"/>
                          <w:kern w:val="24"/>
                          <w:sz w:val="18"/>
                          <w:szCs w:val="18"/>
                          <w:lang w:val="en-US"/>
                        </w:rPr>
                        <w:t xml:space="preserve">topics </w:t>
                      </w:r>
                      <w:r w:rsidR="005854D5" w:rsidRPr="005854D5">
                        <w:rPr>
                          <w:rFonts w:eastAsia="+mn-ea" w:cs="+mn-cs"/>
                          <w:color w:val="FFFFFF"/>
                          <w:spacing w:val="-2"/>
                          <w:kern w:val="24"/>
                          <w:sz w:val="18"/>
                          <w:szCs w:val="18"/>
                          <w:lang w:val="en-US"/>
                        </w:rPr>
                        <w:t>in the European voluntary standard for sustainability reporting (VSME).</w:t>
                      </w:r>
                    </w:p>
                    <w:p w14:paraId="03F9094B" w14:textId="77777777" w:rsidR="00F60F3D" w:rsidRDefault="005854D5" w:rsidP="005854D5">
                      <w:pPr>
                        <w:spacing w:after="120" w:line="254" w:lineRule="auto"/>
                        <w:rPr>
                          <w:rFonts w:eastAsia="+mn-ea" w:cs="+mn-cs"/>
                          <w:color w:val="FFFFFF" w:themeColor="background1"/>
                          <w:spacing w:val="-2"/>
                          <w:kern w:val="24"/>
                          <w:sz w:val="18"/>
                          <w:szCs w:val="18"/>
                          <w:lang w:val="en-US"/>
                        </w:rPr>
                      </w:pPr>
                      <w:r w:rsidRPr="005854D5">
                        <w:rPr>
                          <w:rFonts w:eastAsia="+mn-ea" w:cs="+mn-cs"/>
                          <w:color w:val="FFFFFF"/>
                          <w:spacing w:val="-2"/>
                          <w:kern w:val="24"/>
                          <w:sz w:val="18"/>
                          <w:szCs w:val="18"/>
                          <w:lang w:val="en-US"/>
                        </w:rPr>
                        <w:t>You can use the Environment</w:t>
                      </w:r>
                      <w:r w:rsidR="00C251D6">
                        <w:rPr>
                          <w:rFonts w:eastAsia="+mn-ea" w:cs="+mn-cs"/>
                          <w:color w:val="FFFFFF"/>
                          <w:spacing w:val="-2"/>
                          <w:kern w:val="24"/>
                          <w:sz w:val="18"/>
                          <w:szCs w:val="18"/>
                          <w:lang w:val="en-US"/>
                        </w:rPr>
                        <w:t xml:space="preserve"> </w:t>
                      </w:r>
                      <w:r w:rsidRPr="005854D5">
                        <w:rPr>
                          <w:rFonts w:eastAsia="+mn-ea" w:cs="+mn-cs"/>
                          <w:color w:val="FFFFFF"/>
                          <w:spacing w:val="-2"/>
                          <w:kern w:val="24"/>
                          <w:sz w:val="18"/>
                          <w:szCs w:val="18"/>
                          <w:lang w:val="en-US"/>
                        </w:rPr>
                        <w:t>and Climate Policy, for example, if your important business partners request such a policy from you, or if you are preparing a</w:t>
                      </w:r>
                      <w:r w:rsidR="00DD220F">
                        <w:rPr>
                          <w:rFonts w:eastAsia="+mn-ea" w:cs="+mn-cs"/>
                          <w:color w:val="FFFFFF"/>
                          <w:spacing w:val="-2"/>
                          <w:kern w:val="24"/>
                          <w:sz w:val="18"/>
                          <w:szCs w:val="18"/>
                          <w:lang w:val="en-US"/>
                        </w:rPr>
                        <w:t xml:space="preserve"> voluntary sustainability </w:t>
                      </w:r>
                      <w:r w:rsidRPr="005854D5">
                        <w:rPr>
                          <w:rFonts w:eastAsia="+mn-ea" w:cs="+mn-cs"/>
                          <w:color w:val="FFFFFF"/>
                          <w:spacing w:val="-2"/>
                          <w:kern w:val="24"/>
                          <w:sz w:val="18"/>
                          <w:szCs w:val="18"/>
                          <w:lang w:val="en-US"/>
                        </w:rPr>
                        <w:t>report in accordance with the European voluntary standard for sustainability reporting (VSME).</w:t>
                      </w:r>
                    </w:p>
                    <w:p w14:paraId="62EF99AE" w14:textId="28E93430" w:rsidR="005854D5" w:rsidRPr="005854D5" w:rsidRDefault="001705DE" w:rsidP="005854D5">
                      <w:pPr>
                        <w:spacing w:after="120" w:line="254" w:lineRule="auto"/>
                        <w:rPr>
                          <w:rFonts w:eastAsia="+mn-ea" w:cs="+mn-cs"/>
                          <w:color w:val="FFFFFF"/>
                          <w:spacing w:val="-2"/>
                          <w:kern w:val="24"/>
                          <w:sz w:val="18"/>
                          <w:szCs w:val="18"/>
                          <w:lang w:val="en-US"/>
                        </w:rPr>
                      </w:pPr>
                      <w:hyperlink r:id="rId11" w:history="1">
                        <w:r w:rsidRPr="00C473F3">
                          <w:rPr>
                            <w:rStyle w:val="Hyperlink"/>
                            <w:rFonts w:eastAsia="+mn-ea" w:cs="+mn-cs"/>
                            <w:color w:val="FFFFFF" w:themeColor="background1"/>
                            <w:spacing w:val="-2"/>
                            <w:kern w:val="24"/>
                            <w:sz w:val="18"/>
                            <w:szCs w:val="18"/>
                            <w:lang w:val="en-US"/>
                          </w:rPr>
                          <w:t>Read more about voluntary sustainability reporting</w:t>
                        </w:r>
                        <w:r w:rsidR="002B07ED">
                          <w:rPr>
                            <w:rStyle w:val="Hyperlink"/>
                            <w:rFonts w:eastAsia="+mn-ea" w:cs="+mn-cs"/>
                            <w:color w:val="FFFFFF" w:themeColor="background1"/>
                            <w:spacing w:val="-2"/>
                            <w:kern w:val="24"/>
                            <w:sz w:val="18"/>
                            <w:szCs w:val="18"/>
                            <w:lang w:val="en-US"/>
                          </w:rPr>
                          <w:t xml:space="preserve"> </w:t>
                        </w:r>
                        <w:r w:rsidR="00AE2584">
                          <w:rPr>
                            <w:rStyle w:val="Hyperlink"/>
                            <w:rFonts w:eastAsia="+mn-ea" w:cs="+mn-cs"/>
                            <w:color w:val="FFFFFF" w:themeColor="background1"/>
                            <w:spacing w:val="-2"/>
                            <w:kern w:val="24"/>
                            <w:sz w:val="18"/>
                            <w:szCs w:val="18"/>
                            <w:lang w:val="en-US"/>
                          </w:rPr>
                          <w:t>on</w:t>
                        </w:r>
                        <w:r w:rsidR="002B07ED">
                          <w:rPr>
                            <w:rStyle w:val="Hyperlink"/>
                            <w:rFonts w:eastAsia="+mn-ea" w:cs="+mn-cs"/>
                            <w:color w:val="FFFFFF" w:themeColor="background1"/>
                            <w:spacing w:val="-2"/>
                            <w:kern w:val="24"/>
                            <w:sz w:val="18"/>
                            <w:szCs w:val="18"/>
                            <w:lang w:val="en-US"/>
                          </w:rPr>
                          <w:t xml:space="preserve"> </w:t>
                        </w:r>
                        <w:proofErr w:type="spellStart"/>
                        <w:r w:rsidR="002B07ED">
                          <w:rPr>
                            <w:rStyle w:val="Hyperlink"/>
                            <w:rFonts w:eastAsia="+mn-ea" w:cs="+mn-cs"/>
                            <w:color w:val="FFFFFF" w:themeColor="background1"/>
                            <w:spacing w:val="-2"/>
                            <w:kern w:val="24"/>
                            <w:sz w:val="18"/>
                            <w:szCs w:val="18"/>
                            <w:lang w:val="en-US"/>
                          </w:rPr>
                          <w:t>Virksomhedsguiden</w:t>
                        </w:r>
                        <w:proofErr w:type="spellEnd"/>
                        <w:r w:rsidRPr="00C473F3">
                          <w:rPr>
                            <w:rStyle w:val="Hyperlink"/>
                            <w:rFonts w:eastAsia="+mn-ea" w:cs="+mn-cs"/>
                            <w:color w:val="FFFFFF" w:themeColor="background1"/>
                            <w:spacing w:val="-2"/>
                            <w:kern w:val="24"/>
                            <w:sz w:val="18"/>
                            <w:szCs w:val="18"/>
                            <w:lang w:val="en-US"/>
                          </w:rPr>
                          <w:t xml:space="preserve"> (only in Danish)</w:t>
                        </w:r>
                      </w:hyperlink>
                    </w:p>
                    <w:p w14:paraId="1CE7825A" w14:textId="31CC9409" w:rsidR="005854D5" w:rsidRPr="005854D5" w:rsidRDefault="005854D5" w:rsidP="005854D5">
                      <w:pPr>
                        <w:spacing w:after="120" w:line="254" w:lineRule="auto"/>
                        <w:rPr>
                          <w:rFonts w:eastAsia="+mn-ea" w:cs="+mn-cs"/>
                          <w:color w:val="FFFFFF"/>
                          <w:spacing w:val="-2"/>
                          <w:kern w:val="24"/>
                          <w:sz w:val="18"/>
                          <w:szCs w:val="18"/>
                          <w:lang w:val="en-US"/>
                        </w:rPr>
                      </w:pPr>
                      <w:r w:rsidRPr="005854D5">
                        <w:rPr>
                          <w:rFonts w:eastAsia="+mn-ea" w:cs="+mn-cs"/>
                          <w:color w:val="FFFFFF"/>
                          <w:spacing w:val="-2"/>
                          <w:kern w:val="24"/>
                          <w:sz w:val="18"/>
                          <w:szCs w:val="18"/>
                          <w:lang w:val="en-US"/>
                        </w:rPr>
                        <w:t>Th</w:t>
                      </w:r>
                      <w:r w:rsidR="00E44D11">
                        <w:rPr>
                          <w:rFonts w:eastAsia="+mn-ea" w:cs="+mn-cs"/>
                          <w:color w:val="FFFFFF"/>
                          <w:spacing w:val="-2"/>
                          <w:kern w:val="24"/>
                          <w:sz w:val="18"/>
                          <w:szCs w:val="18"/>
                          <w:lang w:val="en-US"/>
                        </w:rPr>
                        <w:t>is</w:t>
                      </w:r>
                      <w:r w:rsidRPr="005854D5">
                        <w:rPr>
                          <w:rFonts w:eastAsia="+mn-ea" w:cs="+mn-cs"/>
                          <w:color w:val="FFFFFF"/>
                          <w:spacing w:val="-2"/>
                          <w:kern w:val="24"/>
                          <w:sz w:val="18"/>
                          <w:szCs w:val="18"/>
                          <w:lang w:val="en-US"/>
                        </w:rPr>
                        <w:t xml:space="preserve"> Environment and Climate Policy covers your own company. You may choose to add sections to the policy if you wish for it to also address your company’s value chain</w:t>
                      </w:r>
                      <w:r w:rsidR="00E44D11">
                        <w:rPr>
                          <w:rFonts w:eastAsia="+mn-ea" w:cs="+mn-cs"/>
                          <w:color w:val="FFFFFF"/>
                          <w:spacing w:val="-2"/>
                          <w:kern w:val="24"/>
                          <w:sz w:val="18"/>
                          <w:szCs w:val="18"/>
                          <w:lang w:val="en-US"/>
                        </w:rPr>
                        <w:t>.</w:t>
                      </w:r>
                    </w:p>
                    <w:p w14:paraId="5D75F746" w14:textId="77777777" w:rsidR="00F60F3D" w:rsidRDefault="005854D5" w:rsidP="005854D5">
                      <w:pPr>
                        <w:spacing w:after="120" w:line="254" w:lineRule="auto"/>
                        <w:rPr>
                          <w:rFonts w:eastAsia="+mn-ea" w:cs="+mn-cs"/>
                          <w:color w:val="FFFFFF" w:themeColor="background1"/>
                          <w:spacing w:val="-2"/>
                          <w:kern w:val="24"/>
                          <w:sz w:val="18"/>
                          <w:szCs w:val="18"/>
                          <w:lang w:val="en-US"/>
                        </w:rPr>
                      </w:pPr>
                      <w:r w:rsidRPr="005854D5">
                        <w:rPr>
                          <w:rFonts w:eastAsia="+mn-ea" w:cs="+mn-cs"/>
                          <w:color w:val="FFFFFF"/>
                          <w:spacing w:val="-2"/>
                          <w:kern w:val="24"/>
                          <w:sz w:val="18"/>
                          <w:szCs w:val="18"/>
                          <w:lang w:val="en-US"/>
                        </w:rPr>
                        <w:t xml:space="preserve">If you would like a policy that also includes sections on social and governance </w:t>
                      </w:r>
                      <w:r w:rsidR="00E44D11">
                        <w:rPr>
                          <w:rFonts w:eastAsia="+mn-ea" w:cs="+mn-cs"/>
                          <w:color w:val="FFFFFF"/>
                          <w:spacing w:val="-2"/>
                          <w:kern w:val="24"/>
                          <w:sz w:val="18"/>
                          <w:szCs w:val="18"/>
                          <w:lang w:val="en-US"/>
                        </w:rPr>
                        <w:t>topics</w:t>
                      </w:r>
                      <w:r w:rsidRPr="005854D5">
                        <w:rPr>
                          <w:rFonts w:eastAsia="+mn-ea" w:cs="+mn-cs"/>
                          <w:color w:val="FFFFFF"/>
                          <w:spacing w:val="-2"/>
                          <w:kern w:val="24"/>
                          <w:sz w:val="18"/>
                          <w:szCs w:val="18"/>
                          <w:lang w:val="en-US"/>
                        </w:rPr>
                        <w:t xml:space="preserve">, you can use the template for a </w:t>
                      </w:r>
                      <w:r w:rsidR="0019373E">
                        <w:rPr>
                          <w:rFonts w:eastAsia="+mn-ea" w:cs="+mn-cs"/>
                          <w:color w:val="FFFFFF"/>
                          <w:spacing w:val="-2"/>
                          <w:kern w:val="24"/>
                          <w:sz w:val="18"/>
                          <w:szCs w:val="18"/>
                          <w:lang w:val="en-US"/>
                        </w:rPr>
                        <w:t>Responsibility</w:t>
                      </w:r>
                      <w:r w:rsidRPr="005854D5">
                        <w:rPr>
                          <w:rFonts w:eastAsia="+mn-ea" w:cs="+mn-cs"/>
                          <w:color w:val="FFFFFF"/>
                          <w:spacing w:val="-2"/>
                          <w:kern w:val="24"/>
                          <w:sz w:val="18"/>
                          <w:szCs w:val="18"/>
                          <w:lang w:val="en-US"/>
                        </w:rPr>
                        <w:t xml:space="preserve"> Policy.</w:t>
                      </w:r>
                    </w:p>
                    <w:p w14:paraId="3E4269E5" w14:textId="72AB0D1E" w:rsidR="00A400B1" w:rsidRPr="00F97FA8" w:rsidRDefault="00A400B1" w:rsidP="00A400B1">
                      <w:pPr>
                        <w:spacing w:after="120" w:line="254" w:lineRule="auto"/>
                        <w:rPr>
                          <w:rFonts w:eastAsia="+mn-ea" w:cs="+mn-cs"/>
                          <w:color w:val="FFFFFF"/>
                          <w:spacing w:val="-2"/>
                          <w:kern w:val="24"/>
                          <w:sz w:val="18"/>
                          <w:szCs w:val="18"/>
                          <w:lang w:val="en-US"/>
                        </w:rPr>
                      </w:pPr>
                      <w:hyperlink r:id="rId12" w:history="1">
                        <w:r w:rsidRPr="00C473F3">
                          <w:rPr>
                            <w:rStyle w:val="Hyperlink"/>
                            <w:rFonts w:eastAsia="+mn-ea" w:cs="+mn-cs"/>
                            <w:color w:val="FFFFFF" w:themeColor="background1"/>
                            <w:spacing w:val="-2"/>
                            <w:kern w:val="24"/>
                            <w:sz w:val="18"/>
                            <w:szCs w:val="18"/>
                            <w:lang w:val="en-US"/>
                          </w:rPr>
                          <w:t>Download the template for the Responsibility Polic</w:t>
                        </w:r>
                        <w:r w:rsidR="00851901">
                          <w:rPr>
                            <w:rStyle w:val="Hyperlink"/>
                            <w:rFonts w:eastAsia="+mn-ea" w:cs="+mn-cs"/>
                            <w:color w:val="FFFFFF" w:themeColor="background1"/>
                            <w:spacing w:val="-2"/>
                            <w:kern w:val="24"/>
                            <w:sz w:val="18"/>
                            <w:szCs w:val="18"/>
                            <w:lang w:val="en-US"/>
                          </w:rPr>
                          <w:t xml:space="preserve">y </w:t>
                        </w:r>
                        <w:r w:rsidR="00AE2584">
                          <w:rPr>
                            <w:rStyle w:val="Hyperlink"/>
                            <w:rFonts w:eastAsia="+mn-ea" w:cs="+mn-cs"/>
                            <w:color w:val="FFFFFF" w:themeColor="background1"/>
                            <w:spacing w:val="-2"/>
                            <w:kern w:val="24"/>
                            <w:sz w:val="18"/>
                            <w:szCs w:val="18"/>
                            <w:lang w:val="en-US"/>
                          </w:rPr>
                          <w:t>from</w:t>
                        </w:r>
                        <w:r w:rsidR="00851901">
                          <w:rPr>
                            <w:rStyle w:val="Hyperlink"/>
                            <w:rFonts w:eastAsia="+mn-ea" w:cs="+mn-cs"/>
                            <w:color w:val="FFFFFF" w:themeColor="background1"/>
                            <w:spacing w:val="-2"/>
                            <w:kern w:val="24"/>
                            <w:sz w:val="18"/>
                            <w:szCs w:val="18"/>
                            <w:lang w:val="en-US"/>
                          </w:rPr>
                          <w:t xml:space="preserve"> </w:t>
                        </w:r>
                        <w:proofErr w:type="spellStart"/>
                        <w:r w:rsidR="00851901">
                          <w:rPr>
                            <w:rStyle w:val="Hyperlink"/>
                            <w:rFonts w:eastAsia="+mn-ea" w:cs="+mn-cs"/>
                            <w:color w:val="FFFFFF" w:themeColor="background1"/>
                            <w:spacing w:val="-2"/>
                            <w:kern w:val="24"/>
                            <w:sz w:val="18"/>
                            <w:szCs w:val="18"/>
                            <w:lang w:val="en-US"/>
                          </w:rPr>
                          <w:t>Virksomhedsguide</w:t>
                        </w:r>
                        <w:r w:rsidR="00F97FA8">
                          <w:rPr>
                            <w:rStyle w:val="Hyperlink"/>
                            <w:rFonts w:eastAsia="+mn-ea" w:cs="+mn-cs"/>
                            <w:color w:val="FFFFFF" w:themeColor="background1"/>
                            <w:spacing w:val="-2"/>
                            <w:kern w:val="24"/>
                            <w:sz w:val="18"/>
                            <w:szCs w:val="18"/>
                            <w:lang w:val="en-US"/>
                          </w:rPr>
                          <w:t>n</w:t>
                        </w:r>
                        <w:proofErr w:type="spellEnd"/>
                      </w:hyperlink>
                    </w:p>
                    <w:p w14:paraId="1C2E3A01" w14:textId="7469E9A4" w:rsidR="00490655" w:rsidRPr="00D55C15" w:rsidRDefault="00490655" w:rsidP="005854D5">
                      <w:pPr>
                        <w:spacing w:after="120" w:line="254" w:lineRule="auto"/>
                        <w:rPr>
                          <w:rFonts w:eastAsia="+mn-ea" w:cs="+mn-cs"/>
                          <w:b/>
                          <w:bCs/>
                          <w:color w:val="FFFFFF"/>
                          <w:spacing w:val="-2"/>
                          <w:kern w:val="24"/>
                          <w:szCs w:val="20"/>
                          <w:lang w:val="en-US"/>
                        </w:rPr>
                      </w:pPr>
                    </w:p>
                  </w:txbxContent>
                </v:textbox>
                <w10:wrap anchorx="margin"/>
              </v:rect>
            </w:pict>
          </mc:Fallback>
        </mc:AlternateContent>
      </w:r>
    </w:p>
    <w:p w14:paraId="53DF3D2B" w14:textId="7B5A8CD3" w:rsidR="00490655" w:rsidRDefault="006119E0">
      <w:pPr>
        <w:rPr>
          <w:rStyle w:val="normaltextrun"/>
          <w:rFonts w:eastAsia="Times New Roman" w:cs="Segoe UI"/>
          <w:color w:val="1B4528"/>
          <w:sz w:val="60"/>
          <w:szCs w:val="60"/>
          <w:lang w:val="en-GB" w:eastAsia="da-DK"/>
        </w:rPr>
      </w:pPr>
      <w:r w:rsidRPr="000B4349">
        <w:rPr>
          <w:noProof/>
        </w:rPr>
        <mc:AlternateContent>
          <mc:Choice Requires="wps">
            <w:drawing>
              <wp:anchor distT="0" distB="0" distL="114300" distR="114300" simplePos="0" relativeHeight="251658242" behindDoc="0" locked="0" layoutInCell="1" allowOverlap="1" wp14:anchorId="42C288D2" wp14:editId="41962B71">
                <wp:simplePos x="0" y="0"/>
                <wp:positionH relativeFrom="margin">
                  <wp:posOffset>0</wp:posOffset>
                </wp:positionH>
                <wp:positionV relativeFrom="paragraph">
                  <wp:posOffset>2554808</wp:posOffset>
                </wp:positionV>
                <wp:extent cx="6219825" cy="450850"/>
                <wp:effectExtent l="0" t="0" r="9525" b="6350"/>
                <wp:wrapNone/>
                <wp:docPr id="14" name="Rectangle 13">
                  <a:extLst xmlns:a="http://schemas.openxmlformats.org/drawingml/2006/main">
                    <a:ext uri="{FF2B5EF4-FFF2-40B4-BE49-F238E27FC236}">
                      <a16:creationId xmlns:a16="http://schemas.microsoft.com/office/drawing/2014/main" id="{DCDCB261-81FE-4346-FB64-2A53D1313EA8}"/>
                    </a:ext>
                  </a:extLst>
                </wp:docPr>
                <wp:cNvGraphicFramePr/>
                <a:graphic xmlns:a="http://schemas.openxmlformats.org/drawingml/2006/main">
                  <a:graphicData uri="http://schemas.microsoft.com/office/word/2010/wordprocessingShape">
                    <wps:wsp>
                      <wps:cNvSpPr/>
                      <wps:spPr>
                        <a:xfrm>
                          <a:off x="0" y="0"/>
                          <a:ext cx="6219825" cy="450850"/>
                        </a:xfrm>
                        <a:prstGeom prst="rect">
                          <a:avLst/>
                        </a:prstGeom>
                        <a:solidFill>
                          <a:srgbClr val="D1DAD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FEC6" w14:textId="77777777" w:rsidR="00490655" w:rsidRPr="00CE06DD" w:rsidRDefault="00490655" w:rsidP="00490655">
                            <w:pPr>
                              <w:spacing w:line="254" w:lineRule="auto"/>
                              <w:rPr>
                                <w:rFonts w:asciiTheme="minorHAnsi"/>
                                <w:color w:val="1B4529"/>
                                <w:spacing w:val="-2"/>
                                <w:kern w:val="24"/>
                                <w:sz w:val="18"/>
                                <w:szCs w:val="18"/>
                                <w:lang w:val="en-US"/>
                              </w:rPr>
                            </w:pPr>
                            <w:r w:rsidRPr="00CE06DD">
                              <w:rPr>
                                <w:rFonts w:asciiTheme="minorHAnsi"/>
                                <w:color w:val="1B4529"/>
                                <w:spacing w:val="-2"/>
                                <w:kern w:val="24"/>
                                <w:sz w:val="18"/>
                                <w:szCs w:val="18"/>
                                <w:lang w:val="en-GB"/>
                              </w:rPr>
                              <w:t>Date of most recent update: September 202</w:t>
                            </w:r>
                            <w:r w:rsidRPr="00CE06DD">
                              <w:rPr>
                                <w:rFonts w:asciiTheme="minorHAnsi"/>
                                <w:color w:val="1B4529"/>
                                <w:spacing w:val="-2"/>
                                <w:kern w:val="24"/>
                                <w:sz w:val="18"/>
                                <w:szCs w:val="18"/>
                                <w:lang w:val="en-US"/>
                              </w:rPr>
                              <w:t>5</w:t>
                            </w:r>
                          </w:p>
                          <w:p w14:paraId="0C0FE399" w14:textId="77777777" w:rsidR="00490655" w:rsidRPr="00CE06DD" w:rsidRDefault="00490655" w:rsidP="00490655">
                            <w:pPr>
                              <w:spacing w:line="254" w:lineRule="auto"/>
                              <w:rPr>
                                <w:rFonts w:asciiTheme="minorHAnsi"/>
                                <w:color w:val="1B4529"/>
                                <w:spacing w:val="-2"/>
                                <w:kern w:val="24"/>
                                <w:sz w:val="18"/>
                                <w:szCs w:val="18"/>
                                <w:lang w:val="en-US"/>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2C288D2" id="Rectangle 13" o:spid="_x0000_s1027" style="position:absolute;margin-left:0;margin-top:201.15pt;width:489.75pt;height:3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" fillcolor="#d1dad4" stroked="f" strokeweight="1pt">
                <v:textbox inset="3.5mm,3mm,3mm,4mm">
                  <w:txbxContent>
                    <w:p w14:paraId="7ED9FEC6" w14:textId="77777777" w:rsidR="00490655" w:rsidRPr="00CE06DD" w:rsidRDefault="00490655" w:rsidP="00490655">
                      <w:pPr>
                        <w:spacing w:line="254" w:lineRule="auto"/>
                        <w:rPr>
                          <w:rFonts w:asciiTheme="minorHAnsi"/>
                          <w:color w:val="1B4529"/>
                          <w:spacing w:val="-2"/>
                          <w:kern w:val="24"/>
                          <w:sz w:val="18"/>
                          <w:szCs w:val="18"/>
                          <w:lang w:val="en-US"/>
                        </w:rPr>
                      </w:pPr>
                      <w:r w:rsidRPr="00CE06DD">
                        <w:rPr>
                          <w:rFonts w:asciiTheme="minorHAnsi"/>
                          <w:color w:val="1B4529"/>
                          <w:spacing w:val="-2"/>
                          <w:kern w:val="24"/>
                          <w:sz w:val="18"/>
                          <w:szCs w:val="18"/>
                          <w:lang w:val="en-GB"/>
                        </w:rPr>
                        <w:t>Date of most recent update: September 202</w:t>
                      </w:r>
                      <w:r w:rsidRPr="00CE06DD">
                        <w:rPr>
                          <w:rFonts w:asciiTheme="minorHAnsi"/>
                          <w:color w:val="1B4529"/>
                          <w:spacing w:val="-2"/>
                          <w:kern w:val="24"/>
                          <w:sz w:val="18"/>
                          <w:szCs w:val="18"/>
                          <w:lang w:val="en-US"/>
                        </w:rPr>
                        <w:t>5</w:t>
                      </w:r>
                    </w:p>
                    <w:p w14:paraId="0C0FE399" w14:textId="77777777" w:rsidR="00490655" w:rsidRPr="00CE06DD" w:rsidRDefault="00490655" w:rsidP="00490655">
                      <w:pPr>
                        <w:spacing w:line="254" w:lineRule="auto"/>
                        <w:rPr>
                          <w:rFonts w:asciiTheme="minorHAnsi"/>
                          <w:color w:val="1B4529"/>
                          <w:spacing w:val="-2"/>
                          <w:kern w:val="24"/>
                          <w:sz w:val="18"/>
                          <w:szCs w:val="18"/>
                          <w:lang w:val="en-US"/>
                        </w:rPr>
                      </w:pPr>
                    </w:p>
                  </w:txbxContent>
                </v:textbox>
                <w10:wrap anchorx="margin"/>
              </v:rect>
            </w:pict>
          </mc:Fallback>
        </mc:AlternateContent>
      </w:r>
      <w:r w:rsidR="00490655" w:rsidRPr="00490655">
        <w:rPr>
          <w:rStyle w:val="normaltextrun"/>
          <w:rFonts w:cs="Segoe UI"/>
          <w:color w:val="1B4528"/>
          <w:sz w:val="60"/>
          <w:szCs w:val="60"/>
          <w:lang w:val="en-US"/>
        </w:rPr>
        <w:br w:type="page"/>
      </w:r>
    </w:p>
    <w:p w14:paraId="2CE618F6" w14:textId="77777777" w:rsidR="00EE5A46" w:rsidRDefault="00EE5A46" w:rsidP="005E33BA">
      <w:pPr>
        <w:pStyle w:val="paragraph"/>
        <w:spacing w:before="1600" w:beforeAutospacing="0" w:after="0" w:afterAutospacing="0"/>
        <w:textAlignment w:val="baseline"/>
        <w:rPr>
          <w:rStyle w:val="normaltextrun"/>
          <w:rFonts w:ascii="IBM Plex Sans" w:hAnsi="IBM Plex Sans" w:cs="Segoe UI"/>
          <w:color w:val="1B4528"/>
          <w:sz w:val="60"/>
          <w:szCs w:val="60"/>
          <w:lang w:val="en-GB"/>
        </w:rPr>
      </w:pPr>
    </w:p>
    <w:p w14:paraId="56290735" w14:textId="08A4949E" w:rsidR="0067414C" w:rsidRPr="005C2D0D" w:rsidRDefault="007C0493" w:rsidP="005E33BA">
      <w:pPr>
        <w:pStyle w:val="paragraph"/>
        <w:spacing w:before="1600" w:beforeAutospacing="0" w:after="0" w:afterAutospacing="0"/>
        <w:textAlignment w:val="baseline"/>
        <w:rPr>
          <w:rStyle w:val="eop"/>
          <w:rFonts w:ascii="IBM Plex Sans" w:hAnsi="IBM Plex Sans" w:cs="Segoe UI"/>
          <w:color w:val="1B4528"/>
          <w:sz w:val="60"/>
          <w:szCs w:val="60"/>
          <w:lang w:val="en-GB"/>
        </w:rPr>
      </w:pPr>
      <w:r w:rsidRPr="005C2D0D">
        <w:rPr>
          <w:rStyle w:val="normaltextrun"/>
          <w:rFonts w:ascii="IBM Plex Sans" w:hAnsi="IBM Plex Sans" w:cs="Segoe UI"/>
          <w:color w:val="1B4528"/>
          <w:sz w:val="60"/>
          <w:szCs w:val="60"/>
          <w:lang w:val="en-GB"/>
        </w:rPr>
        <w:t xml:space="preserve">Environment and Climate Policy </w:t>
      </w:r>
    </w:p>
    <w:p w14:paraId="19632166" w14:textId="46AA8154" w:rsidR="0067414C" w:rsidRPr="005C2D0D" w:rsidRDefault="0067414C" w:rsidP="005E33BA">
      <w:pPr>
        <w:pStyle w:val="paragraph"/>
        <w:spacing w:before="0" w:beforeAutospacing="0" w:after="0" w:afterAutospacing="0"/>
        <w:textAlignment w:val="baseline"/>
        <w:rPr>
          <w:rFonts w:ascii="IBM Plex Sans" w:hAnsi="IBM Plex Sans" w:cs="Segoe UI"/>
          <w:color w:val="1B4528"/>
          <w:sz w:val="18"/>
          <w:szCs w:val="18"/>
          <w:lang w:val="en-GB"/>
        </w:rPr>
      </w:pPr>
    </w:p>
    <w:p w14:paraId="324523C0" w14:textId="17A73468" w:rsidR="00C92055" w:rsidRPr="005C2D0D" w:rsidRDefault="007C0493" w:rsidP="005E33BA">
      <w:pPr>
        <w:pStyle w:val="paragraph"/>
        <w:spacing w:before="0" w:beforeAutospacing="0" w:after="0" w:afterAutospacing="0"/>
        <w:textAlignment w:val="baseline"/>
        <w:rPr>
          <w:rStyle w:val="normaltextrun"/>
          <w:rFonts w:ascii="IBM Plex Sans" w:hAnsi="IBM Plex Sans" w:cs="Segoe UI"/>
          <w:b/>
          <w:bCs/>
          <w:color w:val="1B4528"/>
          <w:sz w:val="52"/>
          <w:szCs w:val="52"/>
          <w:lang w:val="en-GB"/>
        </w:rPr>
      </w:pPr>
      <w:r w:rsidRPr="005C2D0D">
        <w:rPr>
          <w:rStyle w:val="normaltextrun"/>
          <w:rFonts w:ascii="IBM Plex Sans" w:hAnsi="IBM Plex Sans" w:cs="Segoe UI"/>
          <w:b/>
          <w:bCs/>
          <w:color w:val="1B4528"/>
          <w:sz w:val="52"/>
          <w:szCs w:val="52"/>
          <w:lang w:val="en-GB"/>
        </w:rPr>
        <w:fldChar w:fldCharType="begin">
          <w:ffData>
            <w:name w:val="Tekst1"/>
            <w:enabled/>
            <w:calcOnExit w:val="0"/>
            <w:textInput>
              <w:default w:val="[Insert company name]"/>
              <w:format w:val="Første med stort"/>
            </w:textInput>
          </w:ffData>
        </w:fldChar>
      </w:r>
      <w:bookmarkStart w:id="0" w:name="Tekst1"/>
      <w:r w:rsidRPr="005C2D0D">
        <w:rPr>
          <w:rStyle w:val="normaltextrun"/>
          <w:rFonts w:ascii="IBM Plex Sans" w:hAnsi="IBM Plex Sans" w:cs="Segoe UI"/>
          <w:b/>
          <w:bCs/>
          <w:color w:val="1B4528"/>
          <w:sz w:val="52"/>
          <w:szCs w:val="52"/>
          <w:lang w:val="en-GB"/>
        </w:rPr>
        <w:instrText xml:space="preserve"> FORMTEXT </w:instrText>
      </w:r>
      <w:r w:rsidRPr="005C2D0D">
        <w:rPr>
          <w:rStyle w:val="normaltextrun"/>
          <w:rFonts w:ascii="IBM Plex Sans" w:hAnsi="IBM Plex Sans" w:cs="Segoe UI"/>
          <w:b/>
          <w:bCs/>
          <w:color w:val="1B4528"/>
          <w:sz w:val="52"/>
          <w:szCs w:val="52"/>
          <w:lang w:val="en-GB"/>
        </w:rPr>
      </w:r>
      <w:r w:rsidRPr="005C2D0D">
        <w:rPr>
          <w:rStyle w:val="normaltextrun"/>
          <w:rFonts w:ascii="IBM Plex Sans" w:hAnsi="IBM Plex Sans" w:cs="Segoe UI"/>
          <w:b/>
          <w:bCs/>
          <w:color w:val="1B4528"/>
          <w:sz w:val="52"/>
          <w:szCs w:val="52"/>
          <w:lang w:val="en-GB"/>
        </w:rPr>
        <w:fldChar w:fldCharType="separate"/>
      </w:r>
      <w:r w:rsidRPr="005C2D0D">
        <w:rPr>
          <w:rStyle w:val="normaltextrun"/>
          <w:rFonts w:ascii="IBM Plex Sans" w:hAnsi="IBM Plex Sans" w:cs="Segoe UI"/>
          <w:b/>
          <w:bCs/>
          <w:noProof/>
          <w:color w:val="1B4528"/>
          <w:sz w:val="52"/>
          <w:szCs w:val="52"/>
          <w:lang w:val="en-GB"/>
        </w:rPr>
        <w:t>[Insert company name]</w:t>
      </w:r>
      <w:r w:rsidRPr="005C2D0D">
        <w:rPr>
          <w:rStyle w:val="normaltextrun"/>
          <w:rFonts w:ascii="IBM Plex Sans" w:hAnsi="IBM Plex Sans" w:cs="Segoe UI"/>
          <w:b/>
          <w:bCs/>
          <w:color w:val="1B4528"/>
          <w:sz w:val="52"/>
          <w:szCs w:val="52"/>
          <w:lang w:val="en-GB"/>
        </w:rPr>
        <w:fldChar w:fldCharType="end"/>
      </w:r>
      <w:bookmarkEnd w:id="0"/>
      <w:r w:rsidR="001B5466" w:rsidRPr="005C2D0D">
        <w:rPr>
          <w:rFonts w:ascii="IBM Plex Sans" w:hAnsi="IBM Plex Sans"/>
          <w:noProof/>
          <w:color w:val="1B4528"/>
          <w:sz w:val="24"/>
          <w:lang w:val="en-GB"/>
        </w:rPr>
        <w:t xml:space="preserve"> </w:t>
      </w:r>
    </w:p>
    <w:p w14:paraId="31A81B76" w14:textId="3050D0CD" w:rsidR="00C92055" w:rsidRPr="005C2D0D" w:rsidRDefault="00C92055" w:rsidP="005E33BA">
      <w:pPr>
        <w:pStyle w:val="paragraph"/>
        <w:spacing w:before="0" w:beforeAutospacing="0" w:after="0" w:afterAutospacing="0"/>
        <w:textAlignment w:val="baseline"/>
        <w:rPr>
          <w:rFonts w:ascii="IBM Plex Sans" w:hAnsi="IBM Plex Sans" w:cs="Segoe UI"/>
          <w:b/>
          <w:bCs/>
          <w:color w:val="1B4528"/>
          <w:lang w:val="en-GB"/>
        </w:rPr>
      </w:pPr>
    </w:p>
    <w:p w14:paraId="3C88E1A3" w14:textId="276711E7" w:rsidR="005E33BA" w:rsidRPr="005C2D0D" w:rsidRDefault="00D039A5" w:rsidP="005E33BA">
      <w:pPr>
        <w:pStyle w:val="paragraph"/>
        <w:spacing w:before="0" w:beforeAutospacing="0" w:after="0" w:afterAutospacing="0"/>
        <w:textAlignment w:val="baseline"/>
        <w:rPr>
          <w:rStyle w:val="normaltextrun"/>
          <w:rFonts w:ascii="IBM Plex Sans" w:hAnsi="IBM Plex Sans" w:cs="Segoe UI"/>
          <w:b/>
          <w:bCs/>
          <w:color w:val="1B4528"/>
          <w:lang w:val="en-GB"/>
        </w:rPr>
      </w:pPr>
      <w:r w:rsidRPr="005C2D0D">
        <w:rPr>
          <w:rFonts w:ascii="IBM Plex Sans" w:hAnsi="IBM Plex Sans" w:cs="Segoe UI"/>
          <w:noProof/>
          <w:color w:val="FFFFFF" w:themeColor="background1"/>
          <w:sz w:val="60"/>
          <w:szCs w:val="60"/>
          <w:lang w:val="en-GB"/>
        </w:rPr>
        <mc:AlternateContent>
          <mc:Choice Requires="wps">
            <w:drawing>
              <wp:anchor distT="0" distB="0" distL="114300" distR="114300" simplePos="0" relativeHeight="251658240" behindDoc="1" locked="0" layoutInCell="1" allowOverlap="1" wp14:anchorId="61EE2048" wp14:editId="398C8433">
                <wp:simplePos x="0" y="0"/>
                <wp:positionH relativeFrom="column">
                  <wp:posOffset>-1929476</wp:posOffset>
                </wp:positionH>
                <wp:positionV relativeFrom="paragraph">
                  <wp:posOffset>250190</wp:posOffset>
                </wp:positionV>
                <wp:extent cx="7372800" cy="45719"/>
                <wp:effectExtent l="0" t="0" r="6350" b="5715"/>
                <wp:wrapNone/>
                <wp:docPr id="87092181" name="Tekstrude 3"/>
                <wp:cNvGraphicFramePr/>
                <a:graphic xmlns:a="http://schemas.openxmlformats.org/drawingml/2006/main">
                  <a:graphicData uri="http://schemas.microsoft.com/office/word/2010/wordprocessingShape">
                    <wps:wsp>
                      <wps:cNvSpPr/>
                      <wps:spPr>
                        <a:xfrm>
                          <a:off x="0" y="0"/>
                          <a:ext cx="7372800" cy="45719"/>
                        </a:xfrm>
                        <a:prstGeom prst="rect">
                          <a:avLst/>
                        </a:prstGeom>
                        <a:solidFill>
                          <a:srgbClr val="1B45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5F324" id="Tekstrude 3" o:spid="_x0000_s1026" style="position:absolute;margin-left:-151.95pt;margin-top:19.7pt;width:580.5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" fillcolor="#1b4528" stroked="f" strokeweight="1pt"/>
            </w:pict>
          </mc:Fallback>
        </mc:AlternateContent>
      </w:r>
    </w:p>
    <w:p w14:paraId="713B66FA" w14:textId="12D2DE20" w:rsidR="005E33BA" w:rsidRPr="005C2D0D" w:rsidRDefault="005E33BA" w:rsidP="005E33BA">
      <w:pPr>
        <w:pStyle w:val="paragraph"/>
        <w:spacing w:before="0" w:beforeAutospacing="0" w:after="0" w:afterAutospacing="0"/>
        <w:textAlignment w:val="baseline"/>
        <w:rPr>
          <w:rStyle w:val="normaltextrun"/>
          <w:rFonts w:ascii="IBM Plex Sans" w:hAnsi="IBM Plex Sans" w:cs="Segoe UI"/>
          <w:b/>
          <w:bCs/>
          <w:color w:val="1B4528"/>
          <w:lang w:val="en-GB"/>
        </w:rPr>
      </w:pPr>
    </w:p>
    <w:p w14:paraId="5285D0D0" w14:textId="5EB86CFE" w:rsidR="005E33BA" w:rsidRPr="005C2D0D" w:rsidRDefault="005E33BA" w:rsidP="005E33BA">
      <w:pPr>
        <w:pStyle w:val="paragraph"/>
        <w:spacing w:before="0" w:beforeAutospacing="0" w:after="0" w:afterAutospacing="0"/>
        <w:textAlignment w:val="baseline"/>
        <w:rPr>
          <w:rStyle w:val="normaltextrun"/>
          <w:rFonts w:ascii="IBM Plex Sans" w:hAnsi="IBM Plex Sans" w:cs="Segoe UI"/>
          <w:b/>
          <w:bCs/>
          <w:color w:val="1B4528"/>
          <w:lang w:val="en-GB"/>
        </w:rPr>
      </w:pPr>
    </w:p>
    <w:p w14:paraId="0CFBC377" w14:textId="3DBE2E44" w:rsidR="005D1E99" w:rsidRPr="005C2D0D" w:rsidRDefault="005D1E99" w:rsidP="00E647ED">
      <w:pPr>
        <w:pStyle w:val="paragraph"/>
        <w:spacing w:before="0" w:beforeAutospacing="0" w:after="0" w:afterAutospacing="0"/>
        <w:textAlignment w:val="baseline"/>
        <w:rPr>
          <w:rStyle w:val="normaltextrun"/>
          <w:rFonts w:ascii="IBM Plex Sans" w:hAnsi="IBM Plex Sans" w:cs="Segoe UI"/>
          <w:b/>
          <w:bCs/>
          <w:i/>
          <w:iCs/>
          <w:color w:val="FFFFFF" w:themeColor="background1"/>
          <w:lang w:val="en-GB"/>
        </w:rPr>
      </w:pPr>
    </w:p>
    <w:p w14:paraId="0A7590EF" w14:textId="05CD012F" w:rsidR="0067414C" w:rsidRPr="005C2D0D" w:rsidRDefault="00204F98" w:rsidP="00E647ED">
      <w:pPr>
        <w:pStyle w:val="paragraph"/>
        <w:spacing w:before="0" w:beforeAutospacing="0" w:after="0" w:afterAutospacing="0"/>
        <w:textAlignment w:val="baseline"/>
        <w:rPr>
          <w:rFonts w:ascii="IBM Plex Sans" w:hAnsi="IBM Plex Sans" w:cs="Segoe UI"/>
          <w:b/>
          <w:bCs/>
          <w:i/>
          <w:iCs/>
          <w:color w:val="000000" w:themeColor="text1"/>
          <w:lang w:val="en-GB"/>
        </w:rPr>
      </w:pPr>
      <w:r w:rsidRPr="00AF1E6F">
        <w:rPr>
          <w:rFonts w:ascii="IBM Plex Sans" w:eastAsiaTheme="minorHAnsi" w:hAnsi="IBM Plex Sans" w:cstheme="minorBidi"/>
          <w:b/>
          <w:i/>
          <w:lang w:val="en-GB" w:eastAsia="en-US"/>
        </w:rPr>
        <w:t>Version number and date of policy update:</w:t>
      </w:r>
      <w:r w:rsidRPr="005C2D0D">
        <w:rPr>
          <w:rFonts w:ascii="IBM Plex Sans" w:eastAsiaTheme="minorHAnsi" w:hAnsi="IBM Plex Sans" w:cstheme="minorBidi"/>
          <w:b/>
          <w:bCs/>
          <w:lang w:val="en-GB" w:eastAsia="en-US"/>
        </w:rPr>
        <w:t xml:space="preserve"> </w:t>
      </w:r>
      <w:r w:rsidRPr="005C2D0D">
        <w:rPr>
          <w:rFonts w:ascii="IBM Plex Sans" w:hAnsi="IBM Plex Sans" w:cs="Segoe UI"/>
          <w:i/>
          <w:iCs/>
          <w:color w:val="000000" w:themeColor="text1"/>
          <w:lang w:val="en-GB"/>
        </w:rPr>
        <w:fldChar w:fldCharType="begin">
          <w:ffData>
            <w:name w:val=""/>
            <w:enabled/>
            <w:calcOnExit w:val="0"/>
            <w:textInput>
              <w:default w:val="[Insert version number and date]"/>
              <w:format w:val="Første med stort"/>
            </w:textInput>
          </w:ffData>
        </w:fldChar>
      </w:r>
      <w:r w:rsidRPr="005C2D0D">
        <w:rPr>
          <w:rFonts w:ascii="IBM Plex Sans" w:hAnsi="IBM Plex Sans" w:cs="Segoe UI"/>
          <w:i/>
          <w:iCs/>
          <w:color w:val="000000" w:themeColor="text1"/>
          <w:lang w:val="en-GB"/>
        </w:rPr>
        <w:instrText xml:space="preserve"> FORMTEXT </w:instrText>
      </w:r>
      <w:r w:rsidRPr="005C2D0D">
        <w:rPr>
          <w:rFonts w:ascii="IBM Plex Sans" w:hAnsi="IBM Plex Sans" w:cs="Segoe UI"/>
          <w:i/>
          <w:iCs/>
          <w:color w:val="000000" w:themeColor="text1"/>
          <w:lang w:val="en-GB"/>
        </w:rPr>
      </w:r>
      <w:r w:rsidRPr="005C2D0D">
        <w:rPr>
          <w:rFonts w:ascii="IBM Plex Sans" w:hAnsi="IBM Plex Sans" w:cs="Segoe UI"/>
          <w:i/>
          <w:iCs/>
          <w:color w:val="000000" w:themeColor="text1"/>
          <w:lang w:val="en-GB"/>
        </w:rPr>
        <w:fldChar w:fldCharType="separate"/>
      </w:r>
      <w:r w:rsidRPr="005C2D0D">
        <w:rPr>
          <w:rFonts w:ascii="IBM Plex Sans" w:hAnsi="IBM Plex Sans" w:cs="Segoe UI"/>
          <w:i/>
          <w:iCs/>
          <w:noProof/>
          <w:color w:val="000000" w:themeColor="text1"/>
          <w:lang w:val="en-GB"/>
        </w:rPr>
        <w:t>[Insert version number and date]</w:t>
      </w:r>
      <w:r w:rsidRPr="005C2D0D">
        <w:rPr>
          <w:rFonts w:ascii="IBM Plex Sans" w:hAnsi="IBM Plex Sans" w:cs="Segoe UI"/>
          <w:i/>
          <w:iCs/>
          <w:color w:val="000000" w:themeColor="text1"/>
          <w:lang w:val="en-GB"/>
        </w:rPr>
        <w:fldChar w:fldCharType="end"/>
      </w:r>
    </w:p>
    <w:p w14:paraId="4DA0932B" w14:textId="77777777" w:rsidR="00E30E41" w:rsidRDefault="00E30E41" w:rsidP="00E647ED">
      <w:pPr>
        <w:jc w:val="center"/>
        <w:rPr>
          <w:rFonts w:eastAsia="Aptos" w:cs="Aptos"/>
          <w:b/>
          <w:bCs/>
          <w:color w:val="000000" w:themeColor="text1"/>
          <w:sz w:val="40"/>
          <w:szCs w:val="40"/>
          <w:lang w:val="en-US"/>
        </w:rPr>
      </w:pPr>
    </w:p>
    <w:p w14:paraId="4629E4B3" w14:textId="77777777" w:rsidR="00B630C7" w:rsidRDefault="00B630C7" w:rsidP="00E647ED">
      <w:pPr>
        <w:jc w:val="center"/>
        <w:rPr>
          <w:rFonts w:eastAsia="Aptos" w:cs="Aptos"/>
          <w:b/>
          <w:bCs/>
          <w:color w:val="000000" w:themeColor="text1"/>
          <w:sz w:val="40"/>
          <w:szCs w:val="40"/>
          <w:lang w:val="en-US"/>
        </w:rPr>
      </w:pPr>
    </w:p>
    <w:p w14:paraId="0EC9F8D8" w14:textId="0C0B457B" w:rsidR="00B630C7" w:rsidRPr="00B630C7" w:rsidRDefault="00B630C7" w:rsidP="00E647ED">
      <w:pPr>
        <w:jc w:val="center"/>
        <w:rPr>
          <w:rFonts w:eastAsia="Aptos" w:cs="Aptos"/>
          <w:b/>
          <w:bCs/>
          <w:color w:val="000000" w:themeColor="text1"/>
          <w:sz w:val="40"/>
          <w:szCs w:val="40"/>
          <w:lang w:val="en-US"/>
        </w:rPr>
        <w:sectPr w:rsidR="00B630C7" w:rsidRPr="00B630C7" w:rsidSect="00490655">
          <w:footerReference w:type="even" r:id="rId13"/>
          <w:footerReference w:type="default" r:id="rId14"/>
          <w:headerReference w:type="first" r:id="rId15"/>
          <w:pgSz w:w="11906" w:h="16838"/>
          <w:pgMar w:top="1134" w:right="1134" w:bottom="1701" w:left="1134" w:header="709" w:footer="709" w:gutter="0"/>
          <w:pgNumType w:start="0"/>
          <w:cols w:space="708"/>
          <w:titlePg/>
          <w:docGrid w:linePitch="360"/>
        </w:sectPr>
      </w:pPr>
      <w:r w:rsidRPr="00B630C7">
        <w:rPr>
          <w:rFonts w:eastAsia="Aptos" w:cs="Aptos"/>
          <w:b/>
          <w:bCs/>
          <w:noProof/>
          <w:color w:val="000000" w:themeColor="text1"/>
          <w:sz w:val="40"/>
          <w:szCs w:val="40"/>
          <w:lang w:val="en-US"/>
        </w:rPr>
        <w:drawing>
          <wp:anchor distT="0" distB="0" distL="114300" distR="114300" simplePos="0" relativeHeight="251658243" behindDoc="0" locked="0" layoutInCell="1" allowOverlap="1" wp14:anchorId="27754572" wp14:editId="4C596B85">
            <wp:simplePos x="0" y="0"/>
            <wp:positionH relativeFrom="margin">
              <wp:posOffset>3442940</wp:posOffset>
            </wp:positionH>
            <wp:positionV relativeFrom="paragraph">
              <wp:posOffset>3496310</wp:posOffset>
            </wp:positionV>
            <wp:extent cx="2305372" cy="628738"/>
            <wp:effectExtent l="0" t="0" r="0" b="0"/>
            <wp:wrapSquare wrapText="bothSides"/>
            <wp:docPr id="969971357" name="Billede 1" descr="Et billede, der indeholder tekst, Font/skrifttype, Rektangel,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71357" name="Billede 1" descr="Et billede, der indeholder tekst, Font/skrifttype, Rektangel, hvid&#10;&#10;Indhold genereret af kunstig intelligens kan være forkert."/>
                    <pic:cNvPicPr/>
                  </pic:nvPicPr>
                  <pic:blipFill>
                    <a:blip r:embed="rId16">
                      <a:extLst>
                        <a:ext uri="{28A0092B-C50C-407E-A947-70E740481C1C}">
                          <a14:useLocalDpi xmlns:a14="http://schemas.microsoft.com/office/drawing/2010/main" val="0"/>
                        </a:ext>
                      </a:extLst>
                    </a:blip>
                    <a:stretch>
                      <a:fillRect/>
                    </a:stretch>
                  </pic:blipFill>
                  <pic:spPr>
                    <a:xfrm>
                      <a:off x="0" y="0"/>
                      <a:ext cx="2305372" cy="628738"/>
                    </a:xfrm>
                    <a:prstGeom prst="rect">
                      <a:avLst/>
                    </a:prstGeom>
                  </pic:spPr>
                </pic:pic>
              </a:graphicData>
            </a:graphic>
          </wp:anchor>
        </w:drawing>
      </w:r>
    </w:p>
    <w:p w14:paraId="23B3AF68" w14:textId="22148A5F" w:rsidR="004D181C" w:rsidRPr="005C2D0D" w:rsidRDefault="00204F98" w:rsidP="00E647ED">
      <w:pPr>
        <w:jc w:val="center"/>
        <w:rPr>
          <w:rFonts w:eastAsia="Aptos" w:cs="Aptos"/>
          <w:b/>
          <w:bCs/>
          <w:color w:val="1B4528"/>
          <w:sz w:val="44"/>
          <w:szCs w:val="44"/>
          <w:lang w:val="en-GB"/>
        </w:rPr>
      </w:pPr>
      <w:r w:rsidRPr="005C2D0D">
        <w:rPr>
          <w:rFonts w:eastAsia="Aptos" w:cs="Aptos"/>
          <w:b/>
          <w:bCs/>
          <w:color w:val="1B4528"/>
          <w:sz w:val="40"/>
          <w:szCs w:val="40"/>
          <w:lang w:val="en-GB"/>
        </w:rPr>
        <w:lastRenderedPageBreak/>
        <w:t>Environment and Climate Policy</w:t>
      </w:r>
    </w:p>
    <w:p w14:paraId="7926054C" w14:textId="77777777" w:rsidR="005E33BA" w:rsidRPr="005C2D0D" w:rsidRDefault="005E33BA" w:rsidP="711D768D">
      <w:pPr>
        <w:rPr>
          <w:rFonts w:eastAsia="Aptos" w:cs="Aptos"/>
          <w:b/>
          <w:bCs/>
          <w:color w:val="000000" w:themeColor="text1"/>
          <w:sz w:val="22"/>
          <w:szCs w:val="22"/>
          <w:lang w:val="en-GB"/>
        </w:rPr>
      </w:pPr>
    </w:p>
    <w:sdt>
      <w:sdtPr>
        <w:rPr>
          <w:lang w:val="en-GB"/>
        </w:rPr>
        <w:id w:val="726822088"/>
        <w:docPartObj>
          <w:docPartGallery w:val="Table of Contents"/>
          <w:docPartUnique/>
        </w:docPartObj>
      </w:sdtPr>
      <w:sdtEndPr>
        <w:rPr>
          <w:color w:val="000000" w:themeColor="text1"/>
        </w:rPr>
      </w:sdtEndPr>
      <w:sdtContent>
        <w:bookmarkStart w:id="1" w:name="_Toc202431723" w:displacedByCustomXml="prev"/>
        <w:bookmarkEnd w:id="1" w:displacedByCustomXml="prev"/>
        <w:p w14:paraId="0FF56F5C" w14:textId="57161A0E" w:rsidR="007961A3" w:rsidRDefault="00932F31">
          <w:pPr>
            <w:pStyle w:val="Indholdsfortegnelse1"/>
            <w:tabs>
              <w:tab w:val="left" w:pos="600"/>
              <w:tab w:val="right" w:leader="dot" w:pos="9016"/>
            </w:tabs>
            <w:rPr>
              <w:rFonts w:asciiTheme="minorHAnsi" w:eastAsiaTheme="minorEastAsia" w:hAnsiTheme="minorHAnsi"/>
              <w:b w:val="0"/>
              <w:bCs w:val="0"/>
              <w:caps w:val="0"/>
              <w:noProof/>
              <w:kern w:val="2"/>
              <w:szCs w:val="24"/>
              <w:lang w:eastAsia="da-DK"/>
              <w14:ligatures w14:val="standardContextual"/>
            </w:rPr>
          </w:pPr>
          <w:r w:rsidRPr="005C2D0D">
            <w:rPr>
              <w:color w:val="000000" w:themeColor="text1"/>
              <w:szCs w:val="24"/>
              <w:lang w:val="en-GB"/>
            </w:rPr>
            <w:fldChar w:fldCharType="begin"/>
          </w:r>
          <w:r w:rsidRPr="005C2D0D">
            <w:rPr>
              <w:color w:val="000000" w:themeColor="text1"/>
              <w:szCs w:val="24"/>
              <w:lang w:val="en-GB"/>
            </w:rPr>
            <w:instrText xml:space="preserve"> TOC \o "1-3" \h \z \u </w:instrText>
          </w:r>
          <w:r w:rsidRPr="005C2D0D">
            <w:rPr>
              <w:color w:val="000000" w:themeColor="text1"/>
              <w:szCs w:val="24"/>
              <w:lang w:val="en-GB"/>
            </w:rPr>
            <w:fldChar w:fldCharType="separate"/>
          </w:r>
          <w:hyperlink w:anchor="_Toc202446385" w:history="1">
            <w:r w:rsidR="007961A3" w:rsidRPr="009E4F8E">
              <w:rPr>
                <w:rStyle w:val="Hyperlink"/>
                <w:noProof/>
                <w:lang w:val="en-GB"/>
              </w:rPr>
              <w:t>1.</w:t>
            </w:r>
            <w:r w:rsidR="007961A3">
              <w:rPr>
                <w:rFonts w:asciiTheme="minorHAnsi" w:eastAsiaTheme="minorEastAsia" w:hAnsiTheme="minorHAnsi"/>
                <w:b w:val="0"/>
                <w:bCs w:val="0"/>
                <w:caps w:val="0"/>
                <w:noProof/>
                <w:kern w:val="2"/>
                <w:szCs w:val="24"/>
                <w:lang w:eastAsia="da-DK"/>
                <w14:ligatures w14:val="standardContextual"/>
              </w:rPr>
              <w:tab/>
            </w:r>
            <w:r w:rsidR="007961A3" w:rsidRPr="009E4F8E">
              <w:rPr>
                <w:rStyle w:val="Hyperlink"/>
                <w:noProof/>
                <w:lang w:val="en-GB"/>
              </w:rPr>
              <w:t>Purpose</w:t>
            </w:r>
            <w:r w:rsidR="007961A3">
              <w:rPr>
                <w:noProof/>
                <w:webHidden/>
              </w:rPr>
              <w:tab/>
            </w:r>
            <w:r w:rsidR="007961A3">
              <w:rPr>
                <w:noProof/>
                <w:webHidden/>
              </w:rPr>
              <w:fldChar w:fldCharType="begin"/>
            </w:r>
            <w:r w:rsidR="007961A3">
              <w:rPr>
                <w:noProof/>
                <w:webHidden/>
              </w:rPr>
              <w:instrText xml:space="preserve"> PAGEREF _Toc202446385 \h </w:instrText>
            </w:r>
            <w:r w:rsidR="007961A3">
              <w:rPr>
                <w:noProof/>
                <w:webHidden/>
              </w:rPr>
            </w:r>
            <w:r w:rsidR="007961A3">
              <w:rPr>
                <w:noProof/>
                <w:webHidden/>
              </w:rPr>
              <w:fldChar w:fldCharType="separate"/>
            </w:r>
            <w:r w:rsidR="00E84851">
              <w:rPr>
                <w:noProof/>
                <w:webHidden/>
              </w:rPr>
              <w:t>1</w:t>
            </w:r>
            <w:r w:rsidR="007961A3">
              <w:rPr>
                <w:noProof/>
                <w:webHidden/>
              </w:rPr>
              <w:fldChar w:fldCharType="end"/>
            </w:r>
          </w:hyperlink>
        </w:p>
        <w:p w14:paraId="55BDC688" w14:textId="3A5C8593" w:rsidR="007961A3" w:rsidRDefault="007961A3">
          <w:pPr>
            <w:pStyle w:val="Indholdsfortegnelse1"/>
            <w:tabs>
              <w:tab w:val="left" w:pos="600"/>
              <w:tab w:val="right" w:leader="dot" w:pos="9016"/>
            </w:tabs>
            <w:rPr>
              <w:rFonts w:asciiTheme="minorHAnsi" w:eastAsiaTheme="minorEastAsia" w:hAnsiTheme="minorHAnsi"/>
              <w:b w:val="0"/>
              <w:bCs w:val="0"/>
              <w:caps w:val="0"/>
              <w:noProof/>
              <w:kern w:val="2"/>
              <w:szCs w:val="24"/>
              <w:lang w:eastAsia="da-DK"/>
              <w14:ligatures w14:val="standardContextual"/>
            </w:rPr>
          </w:pPr>
          <w:hyperlink w:anchor="_Toc202446386" w:history="1">
            <w:r w:rsidRPr="009E4F8E">
              <w:rPr>
                <w:rStyle w:val="Hyperlink"/>
                <w:noProof/>
                <w:lang w:val="en-GB"/>
              </w:rPr>
              <w:t>2.</w:t>
            </w:r>
            <w:r>
              <w:rPr>
                <w:rFonts w:asciiTheme="minorHAnsi" w:eastAsiaTheme="minorEastAsia" w:hAnsiTheme="minorHAnsi"/>
                <w:b w:val="0"/>
                <w:bCs w:val="0"/>
                <w:caps w:val="0"/>
                <w:noProof/>
                <w:kern w:val="2"/>
                <w:szCs w:val="24"/>
                <w:lang w:eastAsia="da-DK"/>
                <w14:ligatures w14:val="standardContextual"/>
              </w:rPr>
              <w:tab/>
            </w:r>
            <w:r w:rsidRPr="009E4F8E">
              <w:rPr>
                <w:rStyle w:val="Hyperlink"/>
                <w:noProof/>
                <w:lang w:val="en-GB"/>
              </w:rPr>
              <w:t>Responsibility</w:t>
            </w:r>
            <w:r>
              <w:rPr>
                <w:noProof/>
                <w:webHidden/>
              </w:rPr>
              <w:tab/>
            </w:r>
            <w:r>
              <w:rPr>
                <w:noProof/>
                <w:webHidden/>
              </w:rPr>
              <w:fldChar w:fldCharType="begin"/>
            </w:r>
            <w:r>
              <w:rPr>
                <w:noProof/>
                <w:webHidden/>
              </w:rPr>
              <w:instrText xml:space="preserve"> PAGEREF _Toc202446386 \h </w:instrText>
            </w:r>
            <w:r>
              <w:rPr>
                <w:noProof/>
                <w:webHidden/>
              </w:rPr>
            </w:r>
            <w:r>
              <w:rPr>
                <w:noProof/>
                <w:webHidden/>
              </w:rPr>
              <w:fldChar w:fldCharType="separate"/>
            </w:r>
            <w:r w:rsidR="00E84851">
              <w:rPr>
                <w:noProof/>
                <w:webHidden/>
              </w:rPr>
              <w:t>1</w:t>
            </w:r>
            <w:r>
              <w:rPr>
                <w:noProof/>
                <w:webHidden/>
              </w:rPr>
              <w:fldChar w:fldCharType="end"/>
            </w:r>
          </w:hyperlink>
        </w:p>
        <w:p w14:paraId="6C762C64" w14:textId="361F073D" w:rsidR="007961A3" w:rsidRDefault="007961A3">
          <w:pPr>
            <w:pStyle w:val="Indholdsfortegnelse1"/>
            <w:tabs>
              <w:tab w:val="left" w:pos="600"/>
              <w:tab w:val="right" w:leader="dot" w:pos="9016"/>
            </w:tabs>
            <w:rPr>
              <w:rFonts w:asciiTheme="minorHAnsi" w:eastAsiaTheme="minorEastAsia" w:hAnsiTheme="minorHAnsi"/>
              <w:b w:val="0"/>
              <w:bCs w:val="0"/>
              <w:caps w:val="0"/>
              <w:noProof/>
              <w:kern w:val="2"/>
              <w:szCs w:val="24"/>
              <w:lang w:eastAsia="da-DK"/>
              <w14:ligatures w14:val="standardContextual"/>
            </w:rPr>
          </w:pPr>
          <w:hyperlink w:anchor="_Toc202446387" w:history="1">
            <w:r w:rsidRPr="009E4F8E">
              <w:rPr>
                <w:rStyle w:val="Hyperlink"/>
                <w:noProof/>
                <w:lang w:val="en-GB"/>
              </w:rPr>
              <w:t>3.</w:t>
            </w:r>
            <w:r>
              <w:rPr>
                <w:rFonts w:asciiTheme="minorHAnsi" w:eastAsiaTheme="minorEastAsia" w:hAnsiTheme="minorHAnsi"/>
                <w:b w:val="0"/>
                <w:bCs w:val="0"/>
                <w:caps w:val="0"/>
                <w:noProof/>
                <w:kern w:val="2"/>
                <w:szCs w:val="24"/>
                <w:lang w:eastAsia="da-DK"/>
                <w14:ligatures w14:val="standardContextual"/>
              </w:rPr>
              <w:tab/>
            </w:r>
            <w:r w:rsidRPr="009E4F8E">
              <w:rPr>
                <w:rStyle w:val="Hyperlink"/>
                <w:noProof/>
                <w:lang w:val="en-GB"/>
              </w:rPr>
              <w:t>Environment and Climate</w:t>
            </w:r>
            <w:r>
              <w:rPr>
                <w:noProof/>
                <w:webHidden/>
              </w:rPr>
              <w:tab/>
            </w:r>
            <w:r>
              <w:rPr>
                <w:noProof/>
                <w:webHidden/>
              </w:rPr>
              <w:fldChar w:fldCharType="begin"/>
            </w:r>
            <w:r>
              <w:rPr>
                <w:noProof/>
                <w:webHidden/>
              </w:rPr>
              <w:instrText xml:space="preserve"> PAGEREF _Toc202446387 \h </w:instrText>
            </w:r>
            <w:r>
              <w:rPr>
                <w:noProof/>
                <w:webHidden/>
              </w:rPr>
            </w:r>
            <w:r>
              <w:rPr>
                <w:noProof/>
                <w:webHidden/>
              </w:rPr>
              <w:fldChar w:fldCharType="separate"/>
            </w:r>
            <w:r w:rsidR="00E84851">
              <w:rPr>
                <w:noProof/>
                <w:webHidden/>
              </w:rPr>
              <w:t>1</w:t>
            </w:r>
            <w:r>
              <w:rPr>
                <w:noProof/>
                <w:webHidden/>
              </w:rPr>
              <w:fldChar w:fldCharType="end"/>
            </w:r>
          </w:hyperlink>
        </w:p>
        <w:p w14:paraId="0C91E221" w14:textId="28CB0772" w:rsidR="007961A3" w:rsidRDefault="007961A3">
          <w:pPr>
            <w:pStyle w:val="Indholdsfortegnelse1"/>
            <w:tabs>
              <w:tab w:val="left" w:pos="600"/>
              <w:tab w:val="right" w:leader="dot" w:pos="9016"/>
            </w:tabs>
            <w:rPr>
              <w:rFonts w:asciiTheme="minorHAnsi" w:eastAsiaTheme="minorEastAsia" w:hAnsiTheme="minorHAnsi"/>
              <w:b w:val="0"/>
              <w:bCs w:val="0"/>
              <w:caps w:val="0"/>
              <w:noProof/>
              <w:kern w:val="2"/>
              <w:szCs w:val="24"/>
              <w:lang w:eastAsia="da-DK"/>
              <w14:ligatures w14:val="standardContextual"/>
            </w:rPr>
          </w:pPr>
          <w:hyperlink w:anchor="_Toc202446388" w:history="1">
            <w:r w:rsidRPr="009E4F8E">
              <w:rPr>
                <w:rStyle w:val="Hyperlink"/>
                <w:noProof/>
                <w:lang w:val="en-GB"/>
              </w:rPr>
              <w:t>4.</w:t>
            </w:r>
            <w:r>
              <w:rPr>
                <w:rFonts w:asciiTheme="minorHAnsi" w:eastAsiaTheme="minorEastAsia" w:hAnsiTheme="minorHAnsi"/>
                <w:b w:val="0"/>
                <w:bCs w:val="0"/>
                <w:caps w:val="0"/>
                <w:noProof/>
                <w:kern w:val="2"/>
                <w:szCs w:val="24"/>
                <w:lang w:eastAsia="da-DK"/>
                <w14:ligatures w14:val="standardContextual"/>
              </w:rPr>
              <w:tab/>
            </w:r>
            <w:r w:rsidRPr="009E4F8E">
              <w:rPr>
                <w:rStyle w:val="Hyperlink"/>
                <w:noProof/>
                <w:lang w:val="en-GB"/>
              </w:rPr>
              <w:t>Transparency and Documentation</w:t>
            </w:r>
            <w:r>
              <w:rPr>
                <w:noProof/>
                <w:webHidden/>
              </w:rPr>
              <w:tab/>
            </w:r>
            <w:r>
              <w:rPr>
                <w:noProof/>
                <w:webHidden/>
              </w:rPr>
              <w:fldChar w:fldCharType="begin"/>
            </w:r>
            <w:r>
              <w:rPr>
                <w:noProof/>
                <w:webHidden/>
              </w:rPr>
              <w:instrText xml:space="preserve"> PAGEREF _Toc202446388 \h </w:instrText>
            </w:r>
            <w:r>
              <w:rPr>
                <w:noProof/>
                <w:webHidden/>
              </w:rPr>
            </w:r>
            <w:r>
              <w:rPr>
                <w:noProof/>
                <w:webHidden/>
              </w:rPr>
              <w:fldChar w:fldCharType="separate"/>
            </w:r>
            <w:r w:rsidR="00E84851">
              <w:rPr>
                <w:noProof/>
                <w:webHidden/>
              </w:rPr>
              <w:t>4</w:t>
            </w:r>
            <w:r>
              <w:rPr>
                <w:noProof/>
                <w:webHidden/>
              </w:rPr>
              <w:fldChar w:fldCharType="end"/>
            </w:r>
          </w:hyperlink>
        </w:p>
        <w:p w14:paraId="3B7C0501" w14:textId="539CD1BF" w:rsidR="24FF2833" w:rsidRPr="005C2D0D" w:rsidRDefault="00932F31" w:rsidP="24FF2833">
          <w:pPr>
            <w:pStyle w:val="Indholdsfortegnelse1"/>
            <w:tabs>
              <w:tab w:val="right" w:pos="9015"/>
            </w:tabs>
            <w:rPr>
              <w:rStyle w:val="Hyperlink"/>
              <w:color w:val="000000" w:themeColor="text1"/>
              <w:lang w:val="en-GB"/>
            </w:rPr>
          </w:pPr>
          <w:r w:rsidRPr="005C2D0D">
            <w:rPr>
              <w:color w:val="000000" w:themeColor="text1"/>
              <w:szCs w:val="24"/>
              <w:lang w:val="en-GB"/>
            </w:rPr>
            <w:fldChar w:fldCharType="end"/>
          </w:r>
        </w:p>
      </w:sdtContent>
    </w:sdt>
    <w:p w14:paraId="0668A9F4" w14:textId="523658A0" w:rsidR="00A14658" w:rsidRPr="005C2D0D" w:rsidRDefault="00A14658">
      <w:pPr>
        <w:rPr>
          <w:color w:val="000000" w:themeColor="text1"/>
          <w:lang w:val="en-GB"/>
        </w:rPr>
      </w:pPr>
    </w:p>
    <w:p w14:paraId="39ACE406" w14:textId="55EE547D" w:rsidR="00E404A5" w:rsidRPr="005C2D0D" w:rsidRDefault="0070470E" w:rsidP="00E404A5">
      <w:pPr>
        <w:rPr>
          <w:b/>
          <w:bCs/>
          <w:szCs w:val="20"/>
          <w:lang w:val="en-GB"/>
        </w:rPr>
      </w:pPr>
      <w:r w:rsidRPr="005C2D0D">
        <w:rPr>
          <w:rFonts w:eastAsia="Aptos" w:cs="Aptos"/>
          <w:bCs/>
          <w:color w:val="000000" w:themeColor="text1"/>
          <w:sz w:val="28"/>
          <w:szCs w:val="28"/>
          <w:lang w:val="en-GB"/>
        </w:rPr>
        <w:br w:type="page"/>
      </w:r>
    </w:p>
    <w:p w14:paraId="363C04B0" w14:textId="3F41F8E6" w:rsidR="005376C1" w:rsidRPr="005C2D0D" w:rsidRDefault="000A092D">
      <w:pPr>
        <w:pStyle w:val="Overskrift1"/>
        <w:rPr>
          <w:lang w:val="en-GB"/>
        </w:rPr>
      </w:pPr>
      <w:bookmarkStart w:id="2" w:name="_Toc202446385"/>
      <w:r w:rsidRPr="005C2D0D">
        <w:rPr>
          <w:lang w:val="en-GB"/>
        </w:rPr>
        <w:lastRenderedPageBreak/>
        <w:t>Purpose</w:t>
      </w:r>
      <w:bookmarkEnd w:id="2"/>
    </w:p>
    <w:p w14:paraId="378CB066" w14:textId="0825E292" w:rsidR="005376C1" w:rsidRPr="005C2D0D" w:rsidRDefault="008B00E1" w:rsidP="00C85A4B">
      <w:pPr>
        <w:pStyle w:val="Listeafsnit"/>
        <w:numPr>
          <w:ilvl w:val="1"/>
          <w:numId w:val="21"/>
        </w:numPr>
        <w:ind w:left="574"/>
        <w:rPr>
          <w:szCs w:val="20"/>
          <w:lang w:val="en-GB"/>
        </w:rPr>
      </w:pPr>
      <w:r w:rsidRPr="005C2D0D">
        <w:rPr>
          <w:lang w:val="en-GB"/>
        </w:rPr>
        <w:t>The</w:t>
      </w:r>
      <w:r w:rsidR="00E74268" w:rsidRPr="005C2D0D">
        <w:rPr>
          <w:lang w:val="en-GB"/>
        </w:rPr>
        <w:t xml:space="preserve"> </w:t>
      </w:r>
      <w:r w:rsidR="00B258F8">
        <w:rPr>
          <w:lang w:val="en-GB"/>
        </w:rPr>
        <w:t>E</w:t>
      </w:r>
      <w:r w:rsidR="00E74268" w:rsidRPr="005C2D0D">
        <w:rPr>
          <w:lang w:val="en-GB"/>
        </w:rPr>
        <w:t>nvironment</w:t>
      </w:r>
      <w:r w:rsidRPr="005C2D0D">
        <w:rPr>
          <w:lang w:val="en-GB"/>
        </w:rPr>
        <w:t xml:space="preserve"> </w:t>
      </w:r>
      <w:r w:rsidR="00E74268" w:rsidRPr="005C2D0D">
        <w:rPr>
          <w:lang w:val="en-GB"/>
        </w:rPr>
        <w:t xml:space="preserve">and </w:t>
      </w:r>
      <w:r w:rsidR="00B258F8">
        <w:rPr>
          <w:lang w:val="en-GB"/>
        </w:rPr>
        <w:t>C</w:t>
      </w:r>
      <w:r w:rsidR="00E74268" w:rsidRPr="005C2D0D">
        <w:rPr>
          <w:lang w:val="en-GB"/>
        </w:rPr>
        <w:t xml:space="preserve">limate </w:t>
      </w:r>
      <w:r w:rsidR="00B258F8">
        <w:rPr>
          <w:lang w:val="en-GB"/>
        </w:rPr>
        <w:t>P</w:t>
      </w:r>
      <w:r w:rsidR="00E74268" w:rsidRPr="005C2D0D">
        <w:rPr>
          <w:lang w:val="en-GB"/>
        </w:rPr>
        <w:t>olicy</w:t>
      </w:r>
      <w:r w:rsidRPr="005C2D0D">
        <w:rPr>
          <w:lang w:val="en-GB"/>
        </w:rPr>
        <w:t xml:space="preserve"> of </w:t>
      </w:r>
      <w:r w:rsidRPr="009C2F7A">
        <w:rPr>
          <w:highlight w:val="lightGray"/>
          <w:lang w:val="en-GB"/>
        </w:rPr>
        <w:t>[Insert company name]</w:t>
      </w:r>
      <w:r w:rsidR="00E74268" w:rsidRPr="005C2D0D">
        <w:rPr>
          <w:lang w:val="en-GB"/>
        </w:rPr>
        <w:t xml:space="preserve"> outlines how we currently work</w:t>
      </w:r>
      <w:r w:rsidR="008B14DC" w:rsidRPr="005C2D0D">
        <w:rPr>
          <w:lang w:val="en-GB"/>
        </w:rPr>
        <w:t xml:space="preserve"> </w:t>
      </w:r>
      <w:r w:rsidR="00E74268" w:rsidRPr="005C2D0D">
        <w:rPr>
          <w:lang w:val="en-GB"/>
        </w:rPr>
        <w:t>and aim to work</w:t>
      </w:r>
      <w:r w:rsidR="000A092D" w:rsidRPr="005C2D0D">
        <w:rPr>
          <w:lang w:val="en-GB"/>
        </w:rPr>
        <w:t xml:space="preserve"> </w:t>
      </w:r>
      <w:r w:rsidR="00E74268" w:rsidRPr="005C2D0D">
        <w:rPr>
          <w:lang w:val="en-GB"/>
        </w:rPr>
        <w:t xml:space="preserve">with environmental and climate-related </w:t>
      </w:r>
      <w:r w:rsidR="00CD66EE" w:rsidRPr="005C2D0D">
        <w:rPr>
          <w:lang w:val="en-GB"/>
        </w:rPr>
        <w:t>issues</w:t>
      </w:r>
      <w:r w:rsidR="005376C1" w:rsidRPr="005C2D0D">
        <w:rPr>
          <w:szCs w:val="20"/>
          <w:lang w:val="en-GB"/>
        </w:rPr>
        <w:t xml:space="preserve">. </w:t>
      </w:r>
    </w:p>
    <w:p w14:paraId="2B581871" w14:textId="77777777" w:rsidR="005376C1" w:rsidRPr="005C2D0D" w:rsidRDefault="005376C1" w:rsidP="005376C1">
      <w:pPr>
        <w:pStyle w:val="Listeafsnit"/>
        <w:ind w:left="360"/>
        <w:rPr>
          <w:szCs w:val="20"/>
          <w:lang w:val="en-GB"/>
        </w:rPr>
      </w:pPr>
    </w:p>
    <w:p w14:paraId="56240F95" w14:textId="0F59C477" w:rsidR="005376C1" w:rsidRPr="005C2D0D" w:rsidRDefault="008B00E1">
      <w:pPr>
        <w:pStyle w:val="Overskrift1"/>
        <w:rPr>
          <w:bCs/>
          <w:sz w:val="20"/>
          <w:lang w:val="en-GB"/>
        </w:rPr>
      </w:pPr>
      <w:bookmarkStart w:id="3" w:name="_Toc202446386"/>
      <w:r w:rsidRPr="005C2D0D">
        <w:rPr>
          <w:lang w:val="en-GB"/>
        </w:rPr>
        <w:t>Responsibility</w:t>
      </w:r>
      <w:bookmarkEnd w:id="3"/>
    </w:p>
    <w:p w14:paraId="4076B127" w14:textId="77E45804" w:rsidR="005376C1" w:rsidRPr="005C2D0D" w:rsidRDefault="00FD33F3" w:rsidP="00E30A2E">
      <w:pPr>
        <w:pStyle w:val="Listeafsnit"/>
        <w:numPr>
          <w:ilvl w:val="1"/>
          <w:numId w:val="35"/>
        </w:numPr>
        <w:spacing w:beforeLines="120" w:before="288" w:afterLines="120" w:after="288" w:line="240" w:lineRule="auto"/>
        <w:ind w:left="567" w:hanging="425"/>
        <w:rPr>
          <w:szCs w:val="20"/>
          <w:lang w:val="en-GB"/>
        </w:rPr>
      </w:pPr>
      <w:r w:rsidRPr="005C2D0D">
        <w:rPr>
          <w:lang w:val="en-GB"/>
        </w:rPr>
        <w:t xml:space="preserve">The management of </w:t>
      </w:r>
      <w:r w:rsidRPr="00D01CBB">
        <w:rPr>
          <w:highlight w:val="lightGray"/>
          <w:lang w:val="en-GB"/>
        </w:rPr>
        <w:t>[insert company name]</w:t>
      </w:r>
      <w:r w:rsidRPr="005C2D0D">
        <w:rPr>
          <w:lang w:val="en-GB"/>
        </w:rPr>
        <w:t xml:space="preserve"> commits to ensur</w:t>
      </w:r>
      <w:r w:rsidR="00A65D62">
        <w:rPr>
          <w:lang w:val="en-GB"/>
        </w:rPr>
        <w:t>e</w:t>
      </w:r>
      <w:r w:rsidRPr="005C2D0D">
        <w:rPr>
          <w:lang w:val="en-GB"/>
        </w:rPr>
        <w:t xml:space="preserve"> compliance with all </w:t>
      </w:r>
      <w:r w:rsidR="00A65D62">
        <w:rPr>
          <w:lang w:val="en-GB"/>
        </w:rPr>
        <w:t>elements</w:t>
      </w:r>
      <w:r w:rsidRPr="005C2D0D">
        <w:rPr>
          <w:lang w:val="en-GB"/>
        </w:rPr>
        <w:t xml:space="preserve"> outlined in this policy by signing this document.</w:t>
      </w:r>
    </w:p>
    <w:p w14:paraId="2476FFD5" w14:textId="77777777" w:rsidR="005376C1" w:rsidRPr="005C2D0D" w:rsidRDefault="005376C1" w:rsidP="005376C1">
      <w:pPr>
        <w:pStyle w:val="Listeafsnit"/>
        <w:spacing w:beforeLines="120" w:before="288" w:afterLines="120" w:after="288" w:line="240" w:lineRule="auto"/>
        <w:ind w:left="714"/>
        <w:rPr>
          <w:szCs w:val="20"/>
          <w:lang w:val="en-GB"/>
        </w:rPr>
      </w:pPr>
    </w:p>
    <w:p w14:paraId="04415FFB" w14:textId="7DFBD27A" w:rsidR="005376C1" w:rsidRPr="005C2D0D" w:rsidRDefault="00FD33F3" w:rsidP="002E64D4">
      <w:pPr>
        <w:pStyle w:val="Listeafsnit"/>
        <w:numPr>
          <w:ilvl w:val="1"/>
          <w:numId w:val="35"/>
        </w:numPr>
        <w:spacing w:beforeLines="120" w:before="288" w:afterLines="120" w:after="288" w:line="240" w:lineRule="auto"/>
        <w:ind w:left="567" w:hanging="425"/>
        <w:rPr>
          <w:szCs w:val="20"/>
          <w:lang w:val="en-GB"/>
        </w:rPr>
      </w:pPr>
      <w:r w:rsidRPr="005C2D0D">
        <w:rPr>
          <w:lang w:val="en-GB"/>
        </w:rPr>
        <w:t xml:space="preserve">The responsibility for this policy, including its revision, maintenance, and communication, lies with </w:t>
      </w:r>
      <w:r w:rsidRPr="00A65D62">
        <w:rPr>
          <w:highlight w:val="lightGray"/>
          <w:lang w:val="en-GB"/>
        </w:rPr>
        <w:t>[insert job title(s)].</w:t>
      </w:r>
      <w:r w:rsidRPr="005C2D0D">
        <w:rPr>
          <w:lang w:val="en-GB"/>
        </w:rPr>
        <w:t xml:space="preserve"> The policy is reviewed and updated when deemed relevant. We </w:t>
      </w:r>
      <w:r w:rsidR="00204F98" w:rsidRPr="005C2D0D">
        <w:rPr>
          <w:lang w:val="en-GB"/>
        </w:rPr>
        <w:t>recognize</w:t>
      </w:r>
      <w:r w:rsidRPr="005C2D0D">
        <w:rPr>
          <w:lang w:val="en-GB"/>
        </w:rPr>
        <w:t xml:space="preserve"> that our impact on the environment and climate may change over time as our company and its activities evolve</w:t>
      </w:r>
      <w:r w:rsidR="004C1C5F" w:rsidRPr="005C2D0D">
        <w:rPr>
          <w:lang w:val="en-GB"/>
        </w:rPr>
        <w:t>.</w:t>
      </w:r>
      <w:r w:rsidR="009D5AE8" w:rsidRPr="005C2D0D">
        <w:rPr>
          <w:szCs w:val="20"/>
          <w:lang w:val="en-GB"/>
        </w:rPr>
        <w:br/>
      </w:r>
    </w:p>
    <w:p w14:paraId="5B0BCC3D" w14:textId="1126FAA6" w:rsidR="005376C1" w:rsidRPr="005C2D0D" w:rsidRDefault="00FD33F3" w:rsidP="00E30A2E">
      <w:pPr>
        <w:pStyle w:val="Listeafsnit"/>
        <w:spacing w:beforeLines="120" w:before="288" w:afterLines="120" w:after="288" w:line="276" w:lineRule="auto"/>
        <w:ind w:left="567"/>
        <w:rPr>
          <w:i/>
          <w:iCs/>
          <w:szCs w:val="20"/>
          <w:lang w:val="en-GB"/>
        </w:rPr>
      </w:pPr>
      <w:r w:rsidRPr="005C2D0D">
        <w:rPr>
          <w:i/>
          <w:iCs/>
          <w:lang w:val="en-GB"/>
        </w:rPr>
        <w:t xml:space="preserve">You may choose to refer to your actions and </w:t>
      </w:r>
      <w:r w:rsidR="00A65D62">
        <w:rPr>
          <w:i/>
          <w:iCs/>
          <w:lang w:val="en-GB"/>
        </w:rPr>
        <w:t>targets</w:t>
      </w:r>
      <w:r w:rsidRPr="005C2D0D">
        <w:rPr>
          <w:i/>
          <w:iCs/>
          <w:lang w:val="en-GB"/>
        </w:rPr>
        <w:t>, for example:</w:t>
      </w:r>
    </w:p>
    <w:p w14:paraId="6EA738DE" w14:textId="77777777" w:rsidR="005376C1" w:rsidRPr="005C2D0D" w:rsidRDefault="005376C1" w:rsidP="005376C1">
      <w:pPr>
        <w:pStyle w:val="Listeafsnit"/>
        <w:spacing w:beforeLines="120" w:before="288" w:afterLines="120" w:after="288" w:line="276" w:lineRule="auto"/>
        <w:ind w:left="360"/>
        <w:rPr>
          <w:szCs w:val="20"/>
          <w:lang w:val="en-GB"/>
        </w:rPr>
      </w:pPr>
    </w:p>
    <w:p w14:paraId="203D8E64" w14:textId="612033F4" w:rsidR="005376C1" w:rsidRPr="005C2D0D" w:rsidRDefault="00AF37BC" w:rsidP="002E64D4">
      <w:pPr>
        <w:pStyle w:val="Listeafsnit"/>
        <w:spacing w:beforeLines="120" w:before="288" w:afterLines="120" w:after="288" w:line="240" w:lineRule="auto"/>
        <w:ind w:left="1440"/>
        <w:rPr>
          <w:i/>
          <w:iCs/>
          <w:szCs w:val="20"/>
          <w:lang w:val="en-GB"/>
        </w:rPr>
      </w:pPr>
      <w:bookmarkStart w:id="4" w:name="_Hlk187678087"/>
      <w:r>
        <w:rPr>
          <w:i/>
          <w:iCs/>
          <w:szCs w:val="20"/>
          <w:lang w:val="en-GB"/>
        </w:rPr>
        <w:t>ACTION</w:t>
      </w:r>
    </w:p>
    <w:p w14:paraId="748C61D3" w14:textId="7240483A" w:rsidR="005376C1" w:rsidRPr="005C2D0D" w:rsidRDefault="00FD33F3" w:rsidP="002E64D4">
      <w:pPr>
        <w:pStyle w:val="Listeafsnit"/>
        <w:spacing w:beforeLines="120" w:before="288" w:afterLines="120" w:after="288" w:line="240" w:lineRule="auto"/>
        <w:ind w:left="1440"/>
        <w:rPr>
          <w:i/>
          <w:iCs/>
          <w:szCs w:val="20"/>
          <w:lang w:val="en-GB"/>
        </w:rPr>
      </w:pPr>
      <w:r w:rsidRPr="005C2D0D">
        <w:rPr>
          <w:i/>
          <w:iCs/>
          <w:lang w:val="en-GB"/>
        </w:rPr>
        <w:t>We have established an internal working group that ensures the ongoing implementation of this policy across our daily operations.</w:t>
      </w:r>
    </w:p>
    <w:p w14:paraId="4891D124" w14:textId="77777777" w:rsidR="005376C1" w:rsidRPr="005C2D0D" w:rsidRDefault="005376C1" w:rsidP="002E64D4">
      <w:pPr>
        <w:pStyle w:val="Listeafsnit"/>
        <w:spacing w:beforeLines="120" w:before="288" w:afterLines="120" w:after="288" w:line="240" w:lineRule="auto"/>
        <w:ind w:left="714"/>
        <w:rPr>
          <w:i/>
          <w:iCs/>
          <w:szCs w:val="20"/>
          <w:lang w:val="en-GB"/>
        </w:rPr>
      </w:pPr>
    </w:p>
    <w:p w14:paraId="1D1124BA" w14:textId="3EDACA75" w:rsidR="005376C1" w:rsidRPr="005C2D0D" w:rsidRDefault="00AF37BC" w:rsidP="002E64D4">
      <w:pPr>
        <w:pStyle w:val="Listeafsnit"/>
        <w:spacing w:beforeLines="120" w:before="288" w:afterLines="120" w:after="288" w:line="240" w:lineRule="auto"/>
        <w:ind w:left="1440"/>
        <w:rPr>
          <w:i/>
          <w:iCs/>
          <w:szCs w:val="20"/>
          <w:lang w:val="en-GB"/>
        </w:rPr>
      </w:pPr>
      <w:r>
        <w:rPr>
          <w:i/>
          <w:iCs/>
          <w:szCs w:val="20"/>
          <w:lang w:val="en-GB"/>
        </w:rPr>
        <w:t>TARGET</w:t>
      </w:r>
    </w:p>
    <w:p w14:paraId="35BAB476" w14:textId="611BA982" w:rsidR="005376C1" w:rsidRPr="005C2D0D" w:rsidRDefault="00FD33F3" w:rsidP="002E64D4">
      <w:pPr>
        <w:pStyle w:val="Listeafsnit"/>
        <w:spacing w:beforeLines="120" w:before="288" w:afterLines="120" w:after="288" w:line="240" w:lineRule="auto"/>
        <w:ind w:left="1440"/>
        <w:rPr>
          <w:i/>
          <w:iCs/>
          <w:lang w:val="en-GB"/>
        </w:rPr>
      </w:pPr>
      <w:r w:rsidRPr="005C2D0D">
        <w:rPr>
          <w:i/>
          <w:iCs/>
          <w:lang w:val="en-GB"/>
        </w:rPr>
        <w:t xml:space="preserve">The working group will meet with management at least once a year to review and update the policy, its </w:t>
      </w:r>
      <w:r w:rsidR="00A4795F" w:rsidRPr="005C2D0D">
        <w:rPr>
          <w:i/>
          <w:iCs/>
          <w:lang w:val="en-GB"/>
        </w:rPr>
        <w:t>goals</w:t>
      </w:r>
      <w:r w:rsidRPr="005C2D0D">
        <w:rPr>
          <w:i/>
          <w:iCs/>
          <w:lang w:val="en-GB"/>
        </w:rPr>
        <w:t xml:space="preserve">, and the action plan for </w:t>
      </w:r>
      <w:r w:rsidRPr="00AF37BC">
        <w:rPr>
          <w:i/>
          <w:iCs/>
          <w:highlight w:val="lightGray"/>
          <w:lang w:val="en-GB"/>
        </w:rPr>
        <w:t>[insert company name]’</w:t>
      </w:r>
      <w:r w:rsidRPr="005C2D0D">
        <w:rPr>
          <w:i/>
          <w:iCs/>
          <w:lang w:val="en-GB"/>
        </w:rPr>
        <w:t>s responsibility efforts</w:t>
      </w:r>
      <w:r w:rsidR="00C900B5">
        <w:rPr>
          <w:i/>
          <w:iCs/>
          <w:lang w:val="en-GB"/>
        </w:rPr>
        <w:t>.</w:t>
      </w:r>
    </w:p>
    <w:p w14:paraId="30646359" w14:textId="77777777" w:rsidR="00FD33F3" w:rsidRPr="005C2D0D" w:rsidRDefault="00FD33F3" w:rsidP="00FD33F3">
      <w:pPr>
        <w:pStyle w:val="Listeafsnit"/>
        <w:spacing w:beforeLines="120" w:before="288" w:afterLines="120" w:after="288" w:line="276" w:lineRule="auto"/>
        <w:ind w:left="1440"/>
        <w:rPr>
          <w:i/>
          <w:iCs/>
          <w:szCs w:val="20"/>
          <w:lang w:val="en-GB"/>
        </w:rPr>
      </w:pPr>
    </w:p>
    <w:bookmarkEnd w:id="4"/>
    <w:p w14:paraId="56A9D1E1" w14:textId="35DB0428" w:rsidR="005376C1" w:rsidRPr="005C2D0D" w:rsidRDefault="00FD33F3" w:rsidP="002E64D4">
      <w:pPr>
        <w:pStyle w:val="Listeafsnit"/>
        <w:numPr>
          <w:ilvl w:val="1"/>
          <w:numId w:val="35"/>
        </w:numPr>
        <w:spacing w:beforeLines="120" w:before="288" w:afterLines="120" w:after="288" w:line="240" w:lineRule="auto"/>
        <w:ind w:left="567" w:hanging="425"/>
        <w:rPr>
          <w:szCs w:val="20"/>
          <w:lang w:val="en-GB"/>
        </w:rPr>
      </w:pPr>
      <w:r w:rsidRPr="005C2D0D">
        <w:rPr>
          <w:lang w:val="en-GB"/>
        </w:rPr>
        <w:t xml:space="preserve">We ensure that all employees are continuously informed about the policy and how they can contribute to </w:t>
      </w:r>
      <w:r w:rsidR="002A2C72" w:rsidRPr="005C2D0D">
        <w:rPr>
          <w:lang w:val="en-GB"/>
        </w:rPr>
        <w:t xml:space="preserve">uphold it. </w:t>
      </w:r>
      <w:r w:rsidR="005376C1" w:rsidRPr="005C2D0D">
        <w:rPr>
          <w:szCs w:val="20"/>
          <w:lang w:val="en-GB"/>
        </w:rPr>
        <w:t xml:space="preserve">  </w:t>
      </w:r>
    </w:p>
    <w:p w14:paraId="7E28058C" w14:textId="77777777" w:rsidR="009D5AE8" w:rsidRPr="005C2D0D" w:rsidRDefault="009D5AE8" w:rsidP="002E64D4">
      <w:pPr>
        <w:pStyle w:val="Listeafsnit"/>
        <w:spacing w:beforeLines="120" w:before="288" w:afterLines="120" w:after="288" w:line="240" w:lineRule="auto"/>
        <w:ind w:left="360"/>
        <w:rPr>
          <w:i/>
          <w:iCs/>
          <w:szCs w:val="20"/>
          <w:lang w:val="en-GB"/>
        </w:rPr>
      </w:pPr>
    </w:p>
    <w:p w14:paraId="3CE75A34" w14:textId="54C64DFF" w:rsidR="00FD33F3" w:rsidRPr="005C2D0D" w:rsidRDefault="00FD33F3" w:rsidP="002E64D4">
      <w:pPr>
        <w:pStyle w:val="Listeafsnit"/>
        <w:spacing w:beforeLines="120" w:before="288" w:afterLines="120" w:after="288" w:line="240" w:lineRule="auto"/>
        <w:ind w:left="567"/>
        <w:rPr>
          <w:i/>
          <w:iCs/>
          <w:szCs w:val="20"/>
          <w:lang w:val="en-GB"/>
        </w:rPr>
      </w:pPr>
      <w:r w:rsidRPr="005C2D0D">
        <w:rPr>
          <w:i/>
          <w:iCs/>
          <w:lang w:val="en-GB"/>
        </w:rPr>
        <w:t xml:space="preserve">You may choose to refer to your actions and </w:t>
      </w:r>
      <w:r w:rsidR="00C900B5">
        <w:rPr>
          <w:i/>
          <w:iCs/>
          <w:lang w:val="en-GB"/>
        </w:rPr>
        <w:t>targets</w:t>
      </w:r>
      <w:r w:rsidRPr="005C2D0D">
        <w:rPr>
          <w:i/>
          <w:iCs/>
          <w:lang w:val="en-GB"/>
        </w:rPr>
        <w:t>, for example:</w:t>
      </w:r>
    </w:p>
    <w:p w14:paraId="47D5CD12" w14:textId="77777777" w:rsidR="00FD33F3" w:rsidRPr="005C2D0D" w:rsidRDefault="00FD33F3" w:rsidP="002E64D4">
      <w:pPr>
        <w:pStyle w:val="Listeafsnit"/>
        <w:spacing w:beforeLines="120" w:before="288" w:afterLines="120" w:after="288" w:line="240" w:lineRule="auto"/>
        <w:ind w:left="1434" w:firstLine="6"/>
        <w:rPr>
          <w:i/>
          <w:iCs/>
          <w:szCs w:val="20"/>
          <w:lang w:val="en-GB"/>
        </w:rPr>
      </w:pPr>
    </w:p>
    <w:p w14:paraId="4293F321" w14:textId="75E52B21" w:rsidR="005376C1" w:rsidRPr="008B74F3" w:rsidRDefault="00C900B5" w:rsidP="002E64D4">
      <w:pPr>
        <w:pStyle w:val="Listeafsnit"/>
        <w:spacing w:beforeLines="120" w:before="288" w:afterLines="120" w:after="288" w:line="240" w:lineRule="auto"/>
        <w:ind w:left="1434" w:firstLine="6"/>
        <w:rPr>
          <w:i/>
          <w:iCs/>
          <w:szCs w:val="20"/>
          <w:lang w:val="en-GB"/>
        </w:rPr>
      </w:pPr>
      <w:r w:rsidRPr="008B74F3">
        <w:rPr>
          <w:i/>
          <w:iCs/>
          <w:szCs w:val="20"/>
          <w:lang w:val="en-GB"/>
        </w:rPr>
        <w:t>ACTION</w:t>
      </w:r>
    </w:p>
    <w:p w14:paraId="40E31A8C" w14:textId="3377B6DB" w:rsidR="005376C1" w:rsidRPr="008B74F3" w:rsidRDefault="00FD33F3" w:rsidP="002E64D4">
      <w:pPr>
        <w:pStyle w:val="Listeafsnit"/>
        <w:spacing w:beforeLines="120" w:before="288" w:afterLines="120" w:after="288" w:line="240" w:lineRule="auto"/>
        <w:ind w:left="1434"/>
        <w:rPr>
          <w:i/>
          <w:iCs/>
          <w:szCs w:val="20"/>
          <w:lang w:val="en-GB"/>
        </w:rPr>
      </w:pPr>
      <w:r w:rsidRPr="00E30A2E">
        <w:rPr>
          <w:i/>
          <w:iCs/>
          <w:lang w:val="en-GB"/>
        </w:rPr>
        <w:t xml:space="preserve">As part of our onboarding process and general internal training efforts, we ensure that all employees are informed about and introduced to our </w:t>
      </w:r>
      <w:r w:rsidR="007B4AF8" w:rsidRPr="00E30A2E">
        <w:rPr>
          <w:i/>
          <w:iCs/>
          <w:lang w:val="en-GB"/>
        </w:rPr>
        <w:t>E</w:t>
      </w:r>
      <w:r w:rsidRPr="00E30A2E">
        <w:rPr>
          <w:i/>
          <w:iCs/>
          <w:lang w:val="en-GB"/>
        </w:rPr>
        <w:t xml:space="preserve">nvironment and </w:t>
      </w:r>
      <w:r w:rsidR="007B4AF8" w:rsidRPr="00E30A2E">
        <w:rPr>
          <w:i/>
          <w:iCs/>
          <w:lang w:val="en-GB"/>
        </w:rPr>
        <w:t>C</w:t>
      </w:r>
      <w:r w:rsidRPr="00E30A2E">
        <w:rPr>
          <w:i/>
          <w:iCs/>
          <w:lang w:val="en-GB"/>
        </w:rPr>
        <w:t xml:space="preserve">limate </w:t>
      </w:r>
      <w:r w:rsidR="007B4AF8" w:rsidRPr="00E30A2E">
        <w:rPr>
          <w:i/>
          <w:iCs/>
          <w:lang w:val="en-GB"/>
        </w:rPr>
        <w:t>P</w:t>
      </w:r>
      <w:r w:rsidRPr="00E30A2E">
        <w:rPr>
          <w:i/>
          <w:iCs/>
          <w:lang w:val="en-GB"/>
        </w:rPr>
        <w:t>olicy.</w:t>
      </w:r>
      <w:r w:rsidR="005376C1" w:rsidRPr="008B74F3">
        <w:rPr>
          <w:i/>
          <w:iCs/>
          <w:szCs w:val="20"/>
          <w:lang w:val="en-GB"/>
        </w:rPr>
        <w:t xml:space="preserve">  </w:t>
      </w:r>
    </w:p>
    <w:p w14:paraId="637E335D" w14:textId="77777777" w:rsidR="005376C1" w:rsidRPr="005C2D0D" w:rsidRDefault="005376C1" w:rsidP="002E64D4">
      <w:pPr>
        <w:pStyle w:val="Listeafsnit"/>
        <w:spacing w:beforeLines="120" w:before="288" w:afterLines="120" w:after="288" w:line="240" w:lineRule="auto"/>
        <w:ind w:left="714"/>
        <w:rPr>
          <w:i/>
          <w:iCs/>
          <w:szCs w:val="20"/>
          <w:lang w:val="en-GB"/>
        </w:rPr>
      </w:pPr>
    </w:p>
    <w:p w14:paraId="7B857410" w14:textId="300CA9E8" w:rsidR="005376C1" w:rsidRPr="005C2D0D" w:rsidRDefault="00C900B5" w:rsidP="002E64D4">
      <w:pPr>
        <w:pStyle w:val="Listeafsnit"/>
        <w:spacing w:beforeLines="120" w:before="288" w:afterLines="120" w:after="288" w:line="240" w:lineRule="auto"/>
        <w:ind w:left="1428" w:firstLine="6"/>
        <w:rPr>
          <w:i/>
          <w:iCs/>
          <w:szCs w:val="20"/>
          <w:lang w:val="en-GB"/>
        </w:rPr>
      </w:pPr>
      <w:r>
        <w:rPr>
          <w:i/>
          <w:iCs/>
          <w:szCs w:val="20"/>
          <w:lang w:val="en-GB"/>
        </w:rPr>
        <w:t>TARGET</w:t>
      </w:r>
    </w:p>
    <w:p w14:paraId="544DCB40" w14:textId="00851F8E" w:rsidR="00D83689" w:rsidRPr="005C2D0D" w:rsidRDefault="00D83689" w:rsidP="002E64D4">
      <w:pPr>
        <w:pStyle w:val="Listeafsnit"/>
        <w:spacing w:beforeLines="120" w:before="288" w:afterLines="120" w:after="288" w:line="240" w:lineRule="auto"/>
        <w:ind w:left="1428" w:firstLine="6"/>
        <w:rPr>
          <w:i/>
          <w:iCs/>
          <w:szCs w:val="20"/>
          <w:lang w:val="en-GB"/>
        </w:rPr>
      </w:pPr>
      <w:r w:rsidRPr="005C2D0D">
        <w:rPr>
          <w:i/>
          <w:iCs/>
          <w:szCs w:val="20"/>
          <w:lang w:val="en-GB"/>
        </w:rPr>
        <w:t xml:space="preserve">All employees are informed </w:t>
      </w:r>
      <w:r w:rsidR="00D163B3" w:rsidRPr="005C2D0D">
        <w:rPr>
          <w:i/>
          <w:iCs/>
          <w:szCs w:val="20"/>
          <w:lang w:val="en-GB"/>
        </w:rPr>
        <w:t>annually</w:t>
      </w:r>
      <w:r w:rsidRPr="005C2D0D">
        <w:rPr>
          <w:i/>
          <w:iCs/>
          <w:szCs w:val="20"/>
          <w:lang w:val="en-GB"/>
        </w:rPr>
        <w:t xml:space="preserve"> of any changes to the </w:t>
      </w:r>
      <w:r w:rsidR="007B4AF8">
        <w:rPr>
          <w:i/>
          <w:iCs/>
          <w:szCs w:val="20"/>
          <w:lang w:val="en-GB"/>
        </w:rPr>
        <w:t>E</w:t>
      </w:r>
      <w:r w:rsidRPr="005C2D0D">
        <w:rPr>
          <w:i/>
          <w:iCs/>
          <w:szCs w:val="20"/>
          <w:lang w:val="en-GB"/>
        </w:rPr>
        <w:t xml:space="preserve">nvironment and </w:t>
      </w:r>
      <w:r w:rsidR="007B4AF8">
        <w:rPr>
          <w:i/>
          <w:iCs/>
          <w:szCs w:val="20"/>
          <w:lang w:val="en-GB"/>
        </w:rPr>
        <w:t>C</w:t>
      </w:r>
      <w:r w:rsidRPr="005C2D0D">
        <w:rPr>
          <w:i/>
          <w:iCs/>
          <w:szCs w:val="20"/>
          <w:lang w:val="en-GB"/>
        </w:rPr>
        <w:t xml:space="preserve">limate </w:t>
      </w:r>
      <w:r w:rsidR="007B4AF8">
        <w:rPr>
          <w:i/>
          <w:iCs/>
          <w:szCs w:val="20"/>
          <w:lang w:val="en-GB"/>
        </w:rPr>
        <w:t>P</w:t>
      </w:r>
      <w:r w:rsidRPr="005C2D0D">
        <w:rPr>
          <w:i/>
          <w:iCs/>
          <w:szCs w:val="20"/>
          <w:lang w:val="en-GB"/>
        </w:rPr>
        <w:t>olicy</w:t>
      </w:r>
      <w:r w:rsidR="005A4C34" w:rsidRPr="005C2D0D">
        <w:rPr>
          <w:i/>
          <w:iCs/>
          <w:szCs w:val="20"/>
          <w:lang w:val="en-GB"/>
        </w:rPr>
        <w:t>.</w:t>
      </w:r>
      <w:r w:rsidRPr="005C2D0D">
        <w:rPr>
          <w:i/>
          <w:iCs/>
          <w:szCs w:val="20"/>
          <w:lang w:val="en-GB"/>
        </w:rPr>
        <w:t xml:space="preserve"> </w:t>
      </w:r>
    </w:p>
    <w:p w14:paraId="4580A0DB" w14:textId="3D784366" w:rsidR="005376C1" w:rsidRPr="005C2D0D" w:rsidRDefault="0061472C">
      <w:pPr>
        <w:pStyle w:val="Overskrift1"/>
        <w:rPr>
          <w:lang w:val="en-GB"/>
        </w:rPr>
      </w:pPr>
      <w:bookmarkStart w:id="5" w:name="_Toc202446387"/>
      <w:r w:rsidRPr="005C2D0D">
        <w:rPr>
          <w:lang w:val="en-GB"/>
        </w:rPr>
        <w:t>Environment and Climate</w:t>
      </w:r>
      <w:bookmarkEnd w:id="5"/>
    </w:p>
    <w:p w14:paraId="72A7DE80" w14:textId="49BE636A" w:rsidR="005376C1" w:rsidRPr="005C2D0D" w:rsidRDefault="00FD33F3" w:rsidP="008E125D">
      <w:pPr>
        <w:pStyle w:val="Listeafsnit"/>
        <w:numPr>
          <w:ilvl w:val="1"/>
          <w:numId w:val="21"/>
        </w:numPr>
        <w:spacing w:beforeLines="120" w:before="288" w:afterLines="120" w:after="288" w:line="240" w:lineRule="auto"/>
        <w:ind w:left="567"/>
        <w:rPr>
          <w:szCs w:val="20"/>
          <w:lang w:val="en-GB"/>
        </w:rPr>
      </w:pPr>
      <w:r w:rsidRPr="005C2D0D">
        <w:rPr>
          <w:lang w:val="en-GB"/>
        </w:rPr>
        <w:t xml:space="preserve">At </w:t>
      </w:r>
      <w:r w:rsidRPr="007B4AF8">
        <w:rPr>
          <w:highlight w:val="lightGray"/>
          <w:lang w:val="en-GB"/>
        </w:rPr>
        <w:t>[insert company name],</w:t>
      </w:r>
      <w:r w:rsidRPr="005C2D0D">
        <w:rPr>
          <w:lang w:val="en-GB"/>
        </w:rPr>
        <w:t xml:space="preserve"> we acknowledge that our business activities have an impact on the environment and climate.</w:t>
      </w:r>
    </w:p>
    <w:p w14:paraId="2D0FD8C0" w14:textId="6299228E" w:rsidR="005376C1" w:rsidRPr="005C2D0D" w:rsidRDefault="005376C1" w:rsidP="008E125D">
      <w:pPr>
        <w:pStyle w:val="xxxxxmsonormal"/>
        <w:numPr>
          <w:ilvl w:val="2"/>
          <w:numId w:val="36"/>
        </w:numPr>
        <w:spacing w:before="0" w:beforeAutospacing="0" w:after="0" w:afterAutospacing="0"/>
        <w:ind w:left="1418"/>
        <w:rPr>
          <w:rFonts w:ascii="IBM Plex Sans" w:hAnsi="IBM Plex Sans"/>
          <w:b/>
          <w:bCs/>
          <w:szCs w:val="20"/>
          <w:lang w:val="en-GB"/>
        </w:rPr>
      </w:pPr>
      <w:r w:rsidRPr="005C2D0D">
        <w:rPr>
          <w:rFonts w:ascii="IBM Plex Sans" w:hAnsi="IBM Plex Sans"/>
          <w:b/>
          <w:bCs/>
          <w:szCs w:val="20"/>
          <w:lang w:val="en-GB"/>
        </w:rPr>
        <w:t>Energ</w:t>
      </w:r>
      <w:r w:rsidR="00FD33F3" w:rsidRPr="005C2D0D">
        <w:rPr>
          <w:rFonts w:ascii="IBM Plex Sans" w:hAnsi="IBM Plex Sans"/>
          <w:b/>
          <w:bCs/>
          <w:szCs w:val="20"/>
          <w:lang w:val="en-GB"/>
        </w:rPr>
        <w:t>y</w:t>
      </w:r>
    </w:p>
    <w:p w14:paraId="6074A82B" w14:textId="757E274E" w:rsidR="005376C1" w:rsidRPr="005C2D0D" w:rsidRDefault="00D83689" w:rsidP="008E125D">
      <w:pPr>
        <w:pStyle w:val="xxxxxmsonormal"/>
        <w:spacing w:before="0" w:beforeAutospacing="0" w:after="0" w:afterAutospacing="0"/>
        <w:ind w:left="1418"/>
        <w:rPr>
          <w:rFonts w:ascii="IBM Plex Sans" w:hAnsi="IBM Plex Sans"/>
          <w:szCs w:val="20"/>
          <w:lang w:val="en-GB"/>
        </w:rPr>
      </w:pPr>
      <w:r w:rsidRPr="005C2D0D">
        <w:rPr>
          <w:rFonts w:ascii="IBM Plex Sans" w:hAnsi="IBM Plex Sans"/>
          <w:szCs w:val="20"/>
          <w:lang w:val="en-GB"/>
        </w:rPr>
        <w:t xml:space="preserve">At </w:t>
      </w:r>
      <w:r w:rsidRPr="007B4AF8">
        <w:rPr>
          <w:rFonts w:ascii="IBM Plex Sans" w:hAnsi="IBM Plex Sans"/>
          <w:szCs w:val="20"/>
          <w:highlight w:val="lightGray"/>
          <w:lang w:val="en-GB"/>
        </w:rPr>
        <w:t>[insert company name],</w:t>
      </w:r>
      <w:r w:rsidRPr="005C2D0D">
        <w:rPr>
          <w:rFonts w:ascii="IBM Plex Sans" w:hAnsi="IBM Plex Sans"/>
          <w:szCs w:val="20"/>
          <w:lang w:val="en-GB"/>
        </w:rPr>
        <w:t xml:space="preserve"> we recognise that our operations consume energy</w:t>
      </w:r>
      <w:r w:rsidR="0061472C" w:rsidRPr="005C2D0D">
        <w:rPr>
          <w:rFonts w:ascii="IBM Plex Sans" w:hAnsi="IBM Plex Sans"/>
          <w:szCs w:val="20"/>
          <w:lang w:val="en-GB"/>
        </w:rPr>
        <w:t>, t</w:t>
      </w:r>
      <w:r w:rsidRPr="005C2D0D">
        <w:rPr>
          <w:rFonts w:ascii="IBM Plex Sans" w:hAnsi="IBM Plex Sans"/>
          <w:szCs w:val="20"/>
          <w:lang w:val="en-GB"/>
        </w:rPr>
        <w:t>herefore, we are committed to reducing our energy consumption as much as possible</w:t>
      </w:r>
      <w:r w:rsidR="005376C1" w:rsidRPr="005C2D0D">
        <w:rPr>
          <w:rFonts w:ascii="IBM Plex Sans" w:hAnsi="IBM Plex Sans"/>
          <w:szCs w:val="20"/>
          <w:lang w:val="en-GB"/>
        </w:rPr>
        <w:t>.</w:t>
      </w:r>
    </w:p>
    <w:p w14:paraId="028F1FC9" w14:textId="2F0395B8" w:rsidR="005376C1" w:rsidRPr="005C2D0D" w:rsidRDefault="00D83689" w:rsidP="008E125D">
      <w:pPr>
        <w:pStyle w:val="Listeafsnit"/>
        <w:spacing w:beforeLines="120" w:before="288" w:afterLines="120" w:after="288" w:line="276" w:lineRule="auto"/>
        <w:ind w:left="1418"/>
        <w:rPr>
          <w:i/>
          <w:iCs/>
          <w:szCs w:val="20"/>
          <w:lang w:val="en-GB"/>
        </w:rPr>
      </w:pPr>
      <w:r w:rsidRPr="005C2D0D">
        <w:rPr>
          <w:i/>
          <w:iCs/>
          <w:lang w:val="en-GB"/>
        </w:rPr>
        <w:lastRenderedPageBreak/>
        <w:t xml:space="preserve">You may choose to refer to your actions and </w:t>
      </w:r>
      <w:r w:rsidR="007B4AF8">
        <w:rPr>
          <w:i/>
          <w:iCs/>
          <w:lang w:val="en-GB"/>
        </w:rPr>
        <w:t>targets</w:t>
      </w:r>
      <w:r w:rsidRPr="005C2D0D">
        <w:rPr>
          <w:i/>
          <w:iCs/>
          <w:lang w:val="en-GB"/>
        </w:rPr>
        <w:t>, for example:</w:t>
      </w:r>
    </w:p>
    <w:p w14:paraId="47C303F6" w14:textId="57B3036D" w:rsidR="005376C1" w:rsidRPr="005C2D0D" w:rsidRDefault="007B4AF8" w:rsidP="008E125D">
      <w:pPr>
        <w:pStyle w:val="xxxxxmsonormal"/>
        <w:spacing w:before="0" w:beforeAutospacing="0" w:after="0" w:afterAutospacing="0"/>
        <w:ind w:left="1418"/>
        <w:rPr>
          <w:rFonts w:ascii="IBM Plex Sans" w:hAnsi="IBM Plex Sans"/>
          <w:i/>
          <w:iCs/>
          <w:szCs w:val="20"/>
          <w:lang w:val="en-GB"/>
        </w:rPr>
      </w:pPr>
      <w:r>
        <w:rPr>
          <w:rFonts w:ascii="IBM Plex Sans" w:hAnsi="IBM Plex Sans"/>
          <w:i/>
          <w:iCs/>
          <w:szCs w:val="20"/>
          <w:lang w:val="en-GB"/>
        </w:rPr>
        <w:t>ACTION</w:t>
      </w:r>
      <w:r w:rsidR="005376C1" w:rsidRPr="005C2D0D">
        <w:rPr>
          <w:rFonts w:ascii="IBM Plex Sans" w:hAnsi="IBM Plex Sans"/>
          <w:i/>
          <w:iCs/>
          <w:szCs w:val="20"/>
          <w:lang w:val="en-GB"/>
        </w:rPr>
        <w:br/>
      </w:r>
      <w:r w:rsidR="00D83689" w:rsidRPr="005C2D0D">
        <w:rPr>
          <w:rFonts w:ascii="IBM Plex Sans" w:hAnsi="IBM Plex Sans"/>
          <w:i/>
          <w:iCs/>
          <w:szCs w:val="20"/>
          <w:lang w:val="en-GB"/>
        </w:rPr>
        <w:t>We record our total annual energy consumption and report the share that comes from renewable and non-renewable energy sources.</w:t>
      </w:r>
    </w:p>
    <w:p w14:paraId="1F7BD913" w14:textId="77777777" w:rsidR="005376C1" w:rsidRPr="005C2D0D" w:rsidRDefault="005376C1" w:rsidP="008E125D">
      <w:pPr>
        <w:pStyle w:val="xxxxxmsonormal"/>
        <w:spacing w:before="0" w:beforeAutospacing="0" w:after="0" w:afterAutospacing="0"/>
        <w:ind w:left="1418"/>
        <w:rPr>
          <w:rFonts w:ascii="IBM Plex Sans" w:hAnsi="IBM Plex Sans"/>
          <w:i/>
          <w:iCs/>
          <w:szCs w:val="20"/>
          <w:highlight w:val="yellow"/>
          <w:lang w:val="en-GB"/>
        </w:rPr>
      </w:pPr>
    </w:p>
    <w:p w14:paraId="6D437D2D" w14:textId="7C095A87" w:rsidR="005376C1" w:rsidRPr="005C2D0D" w:rsidRDefault="007B4AF8" w:rsidP="008E125D">
      <w:pPr>
        <w:pStyle w:val="xxxxxmsonormal"/>
        <w:spacing w:before="0" w:beforeAutospacing="0" w:after="0" w:afterAutospacing="0"/>
        <w:ind w:left="1418"/>
        <w:rPr>
          <w:rFonts w:ascii="IBM Plex Sans" w:hAnsi="IBM Plex Sans"/>
          <w:i/>
          <w:iCs/>
          <w:szCs w:val="20"/>
          <w:lang w:val="en-GB"/>
        </w:rPr>
      </w:pPr>
      <w:r>
        <w:rPr>
          <w:rFonts w:ascii="IBM Plex Sans" w:hAnsi="IBM Plex Sans"/>
          <w:i/>
          <w:iCs/>
          <w:szCs w:val="20"/>
          <w:lang w:val="en-GB"/>
        </w:rPr>
        <w:t>TARGET</w:t>
      </w:r>
    </w:p>
    <w:p w14:paraId="512607EE" w14:textId="18FE3A33" w:rsidR="005376C1" w:rsidRPr="005C2D0D" w:rsidRDefault="00D83689" w:rsidP="008E125D">
      <w:pPr>
        <w:pStyle w:val="xxxxxmsonormal"/>
        <w:spacing w:before="0" w:beforeAutospacing="0" w:after="0" w:afterAutospacing="0"/>
        <w:ind w:left="1418"/>
        <w:rPr>
          <w:rFonts w:ascii="IBM Plex Sans" w:hAnsi="IBM Plex Sans"/>
          <w:i/>
          <w:iCs/>
          <w:szCs w:val="20"/>
          <w:lang w:val="en-GB"/>
        </w:rPr>
      </w:pPr>
      <w:r w:rsidRPr="005C2D0D">
        <w:rPr>
          <w:rFonts w:ascii="IBM Plex Sans" w:hAnsi="IBM Plex Sans"/>
          <w:i/>
          <w:iCs/>
          <w:szCs w:val="20"/>
          <w:lang w:val="en-GB"/>
        </w:rPr>
        <w:t xml:space="preserve">By </w:t>
      </w:r>
      <w:r w:rsidRPr="007B4AF8">
        <w:rPr>
          <w:rFonts w:ascii="IBM Plex Sans" w:hAnsi="IBM Plex Sans"/>
          <w:i/>
          <w:iCs/>
          <w:szCs w:val="20"/>
          <w:highlight w:val="lightGray"/>
          <w:lang w:val="en-GB"/>
        </w:rPr>
        <w:t>20XX,</w:t>
      </w:r>
      <w:r w:rsidRPr="005C2D0D">
        <w:rPr>
          <w:rFonts w:ascii="IBM Plex Sans" w:hAnsi="IBM Plex Sans"/>
          <w:i/>
          <w:iCs/>
          <w:szCs w:val="20"/>
          <w:lang w:val="en-GB"/>
        </w:rPr>
        <w:t xml:space="preserve"> we aim to switch </w:t>
      </w:r>
      <w:r w:rsidRPr="007B4AF8">
        <w:rPr>
          <w:rFonts w:ascii="IBM Plex Sans" w:hAnsi="IBM Plex Sans"/>
          <w:i/>
          <w:iCs/>
          <w:szCs w:val="20"/>
          <w:highlight w:val="lightGray"/>
          <w:lang w:val="en-GB"/>
        </w:rPr>
        <w:t>X%</w:t>
      </w:r>
      <w:r w:rsidRPr="005C2D0D">
        <w:rPr>
          <w:rFonts w:ascii="IBM Plex Sans" w:hAnsi="IBM Plex Sans"/>
          <w:i/>
          <w:iCs/>
          <w:szCs w:val="20"/>
          <w:lang w:val="en-GB"/>
        </w:rPr>
        <w:t xml:space="preserve"> of our electricity and heating supply to renewable energy sources.</w:t>
      </w:r>
      <w:r w:rsidR="005376C1" w:rsidRPr="005C2D0D">
        <w:rPr>
          <w:rFonts w:ascii="IBM Plex Sans" w:hAnsi="IBM Plex Sans"/>
          <w:i/>
          <w:iCs/>
          <w:szCs w:val="20"/>
          <w:lang w:val="en-GB"/>
        </w:rPr>
        <w:t xml:space="preserve"> </w:t>
      </w:r>
    </w:p>
    <w:p w14:paraId="3B0B148C" w14:textId="77777777" w:rsidR="005376C1" w:rsidRPr="005C2D0D" w:rsidRDefault="005376C1" w:rsidP="005376C1">
      <w:pPr>
        <w:pStyle w:val="xxxxxmsonormal"/>
        <w:spacing w:before="0" w:beforeAutospacing="0" w:after="0" w:afterAutospacing="0"/>
        <w:ind w:left="720"/>
        <w:rPr>
          <w:rFonts w:ascii="IBM Plex Sans" w:hAnsi="IBM Plex Sans"/>
          <w:b/>
          <w:bCs/>
          <w:szCs w:val="20"/>
          <w:lang w:val="en-GB"/>
        </w:rPr>
      </w:pPr>
    </w:p>
    <w:p w14:paraId="33200598" w14:textId="11747910" w:rsidR="005376C1" w:rsidRPr="005C2D0D" w:rsidRDefault="005376C1" w:rsidP="008E125D">
      <w:pPr>
        <w:pStyle w:val="xxxxxmsonormal"/>
        <w:numPr>
          <w:ilvl w:val="2"/>
          <w:numId w:val="36"/>
        </w:numPr>
        <w:spacing w:before="0" w:beforeAutospacing="0" w:after="0" w:afterAutospacing="0"/>
        <w:ind w:left="1418" w:hanging="709"/>
        <w:rPr>
          <w:rFonts w:ascii="IBM Plex Sans" w:hAnsi="IBM Plex Sans"/>
          <w:b/>
          <w:bCs/>
          <w:szCs w:val="20"/>
          <w:lang w:val="en-GB"/>
        </w:rPr>
      </w:pPr>
      <w:r w:rsidRPr="005C2D0D">
        <w:rPr>
          <w:rFonts w:ascii="IBM Plex Sans" w:hAnsi="IBM Plex Sans"/>
          <w:b/>
          <w:bCs/>
          <w:szCs w:val="20"/>
          <w:lang w:val="en-GB"/>
        </w:rPr>
        <w:t>CO</w:t>
      </w:r>
      <w:r w:rsidRPr="005C2D0D">
        <w:rPr>
          <w:rFonts w:ascii="IBM Plex Sans" w:hAnsi="IBM Plex Sans"/>
          <w:b/>
          <w:bCs/>
          <w:szCs w:val="20"/>
          <w:vertAlign w:val="subscript"/>
          <w:lang w:val="en-GB"/>
        </w:rPr>
        <w:t>2</w:t>
      </w:r>
      <w:r w:rsidRPr="005C2D0D">
        <w:rPr>
          <w:rFonts w:ascii="IBM Plex Sans" w:hAnsi="IBM Plex Sans"/>
          <w:b/>
          <w:bCs/>
          <w:szCs w:val="20"/>
          <w:lang w:val="en-GB"/>
        </w:rPr>
        <w:t>e</w:t>
      </w:r>
      <w:r w:rsidR="00D83689" w:rsidRPr="005C2D0D">
        <w:rPr>
          <w:rFonts w:ascii="IBM Plex Sans" w:hAnsi="IBM Plex Sans"/>
          <w:b/>
          <w:bCs/>
          <w:szCs w:val="20"/>
          <w:lang w:val="en-GB"/>
        </w:rPr>
        <w:t xml:space="preserve"> emissions </w:t>
      </w:r>
    </w:p>
    <w:p w14:paraId="6E835DAD" w14:textId="558934C5" w:rsidR="005376C1" w:rsidRPr="005C2D0D" w:rsidRDefault="00D83689" w:rsidP="008E125D">
      <w:pPr>
        <w:pStyle w:val="xxxxxmsonormal"/>
        <w:spacing w:before="0" w:beforeAutospacing="0" w:after="0" w:afterAutospacing="0"/>
        <w:ind w:left="1418"/>
        <w:rPr>
          <w:rFonts w:ascii="IBM Plex Sans" w:hAnsi="IBM Plex Sans"/>
          <w:szCs w:val="20"/>
          <w:lang w:val="en-GB"/>
        </w:rPr>
      </w:pPr>
      <w:r w:rsidRPr="005C2D0D">
        <w:rPr>
          <w:rFonts w:ascii="IBM Plex Sans" w:hAnsi="IBM Plex Sans"/>
          <w:szCs w:val="20"/>
          <w:lang w:val="en-GB"/>
        </w:rPr>
        <w:t xml:space="preserve">At </w:t>
      </w:r>
      <w:r w:rsidRPr="007B4AF8">
        <w:rPr>
          <w:rFonts w:ascii="IBM Plex Sans" w:hAnsi="IBM Plex Sans"/>
          <w:szCs w:val="20"/>
          <w:highlight w:val="lightGray"/>
          <w:lang w:val="en-GB"/>
        </w:rPr>
        <w:t>[insert company name],</w:t>
      </w:r>
      <w:r w:rsidRPr="005C2D0D">
        <w:rPr>
          <w:rFonts w:ascii="IBM Plex Sans" w:hAnsi="IBM Plex Sans"/>
          <w:szCs w:val="20"/>
          <w:lang w:val="en-GB"/>
        </w:rPr>
        <w:t xml:space="preserve"> we acknowledge that our business activities contribute to CO</w:t>
      </w:r>
      <w:r w:rsidRPr="005C2D0D">
        <w:rPr>
          <w:rFonts w:ascii="IBM Plex Sans" w:hAnsi="IBM Plex Sans"/>
          <w:szCs w:val="20"/>
          <w:vertAlign w:val="subscript"/>
          <w:lang w:val="en-GB"/>
        </w:rPr>
        <w:t>2</w:t>
      </w:r>
      <w:r w:rsidRPr="005C2D0D">
        <w:rPr>
          <w:rFonts w:ascii="IBM Plex Sans" w:hAnsi="IBM Plex Sans"/>
          <w:szCs w:val="20"/>
          <w:lang w:val="en-GB"/>
        </w:rPr>
        <w:t>e emissions. We therefore strive to operate energy-efficient processes and reduce our CO</w:t>
      </w:r>
      <w:r w:rsidRPr="005C2D0D">
        <w:rPr>
          <w:rFonts w:ascii="IBM Plex Sans" w:hAnsi="IBM Plex Sans"/>
          <w:szCs w:val="20"/>
          <w:vertAlign w:val="subscript"/>
          <w:lang w:val="en-GB"/>
        </w:rPr>
        <w:t>2</w:t>
      </w:r>
      <w:r w:rsidRPr="005C2D0D">
        <w:rPr>
          <w:rFonts w:ascii="IBM Plex Sans" w:hAnsi="IBM Plex Sans"/>
          <w:szCs w:val="20"/>
          <w:lang w:val="en-GB"/>
        </w:rPr>
        <w:t>e emissions.</w:t>
      </w:r>
    </w:p>
    <w:p w14:paraId="40AD9E4C" w14:textId="4C4C8B8A" w:rsidR="005376C1" w:rsidRPr="005C2D0D" w:rsidRDefault="00D83689" w:rsidP="008E125D">
      <w:pPr>
        <w:pStyle w:val="Listeafsnit"/>
        <w:spacing w:beforeLines="120" w:before="288" w:afterLines="120" w:after="288" w:line="276" w:lineRule="auto"/>
        <w:ind w:left="1418"/>
        <w:rPr>
          <w:szCs w:val="20"/>
          <w:lang w:val="en-GB"/>
        </w:rPr>
      </w:pPr>
      <w:r w:rsidRPr="005C2D0D">
        <w:rPr>
          <w:lang w:val="en-GB"/>
        </w:rPr>
        <w:t xml:space="preserve">You may choose to refer your actions and </w:t>
      </w:r>
      <w:r w:rsidR="007B4AF8">
        <w:rPr>
          <w:lang w:val="en-GB"/>
        </w:rPr>
        <w:t>targets</w:t>
      </w:r>
      <w:r w:rsidRPr="005C2D0D">
        <w:rPr>
          <w:lang w:val="en-GB"/>
        </w:rPr>
        <w:t>, for example:</w:t>
      </w:r>
    </w:p>
    <w:p w14:paraId="77BCF2CA" w14:textId="77777777" w:rsidR="007B4AF8" w:rsidRDefault="007B4AF8" w:rsidP="008E125D">
      <w:pPr>
        <w:pStyle w:val="xxxxxmsonormal"/>
        <w:spacing w:before="0" w:beforeAutospacing="0" w:after="0" w:afterAutospacing="0"/>
        <w:ind w:left="1418"/>
        <w:rPr>
          <w:rFonts w:ascii="IBM Plex Sans" w:hAnsi="IBM Plex Sans"/>
          <w:i/>
          <w:iCs/>
          <w:szCs w:val="20"/>
          <w:lang w:val="en-GB"/>
        </w:rPr>
      </w:pPr>
      <w:r>
        <w:rPr>
          <w:rFonts w:ascii="IBM Plex Sans" w:hAnsi="IBM Plex Sans"/>
          <w:i/>
          <w:iCs/>
          <w:szCs w:val="20"/>
          <w:lang w:val="en-GB"/>
        </w:rPr>
        <w:t>ACTION</w:t>
      </w:r>
      <w:r w:rsidRPr="005C2D0D">
        <w:rPr>
          <w:rFonts w:ascii="IBM Plex Sans" w:hAnsi="IBM Plex Sans"/>
          <w:i/>
          <w:iCs/>
          <w:szCs w:val="20"/>
          <w:lang w:val="en-GB"/>
        </w:rPr>
        <w:t xml:space="preserve"> </w:t>
      </w:r>
    </w:p>
    <w:p w14:paraId="6521F6BD" w14:textId="67C7D17F" w:rsidR="005376C1" w:rsidRPr="005C2D0D" w:rsidRDefault="00D83689" w:rsidP="008E125D">
      <w:pPr>
        <w:pStyle w:val="xxxxxmsonormal"/>
        <w:spacing w:before="0" w:beforeAutospacing="0" w:after="0" w:afterAutospacing="0"/>
        <w:ind w:left="1418"/>
        <w:rPr>
          <w:rFonts w:ascii="IBM Plex Sans" w:hAnsi="IBM Plex Sans"/>
          <w:i/>
          <w:iCs/>
          <w:szCs w:val="20"/>
          <w:lang w:val="en-GB"/>
        </w:rPr>
      </w:pPr>
      <w:r w:rsidRPr="005C2D0D">
        <w:rPr>
          <w:rFonts w:ascii="IBM Plex Sans" w:hAnsi="IBM Plex Sans"/>
          <w:i/>
          <w:iCs/>
          <w:szCs w:val="20"/>
          <w:lang w:val="en-GB"/>
        </w:rPr>
        <w:t>We calculate our CO</w:t>
      </w:r>
      <w:r w:rsidRPr="00521BCA">
        <w:rPr>
          <w:rFonts w:ascii="IBM Plex Sans" w:hAnsi="IBM Plex Sans"/>
          <w:i/>
          <w:iCs/>
          <w:szCs w:val="20"/>
          <w:vertAlign w:val="subscript"/>
          <w:lang w:val="en-GB"/>
        </w:rPr>
        <w:t>2</w:t>
      </w:r>
      <w:r w:rsidRPr="005C2D0D">
        <w:rPr>
          <w:rFonts w:ascii="IBM Plex Sans" w:hAnsi="IBM Plex Sans"/>
          <w:i/>
          <w:iCs/>
          <w:szCs w:val="20"/>
          <w:lang w:val="en-GB"/>
        </w:rPr>
        <w:t>e emissions related to the operation of our own facilities and the use of fuel in company-owned or leased vehicles (Scope 1), as well as our purchased and use of electricity and heating (Scope 2).</w:t>
      </w:r>
    </w:p>
    <w:p w14:paraId="6303A193" w14:textId="77777777" w:rsidR="005376C1" w:rsidRPr="005C2D0D" w:rsidRDefault="005376C1" w:rsidP="008E125D">
      <w:pPr>
        <w:pStyle w:val="xxxxxmsonormal"/>
        <w:spacing w:before="0" w:beforeAutospacing="0" w:after="0" w:afterAutospacing="0"/>
        <w:ind w:left="1418"/>
        <w:rPr>
          <w:rFonts w:ascii="IBM Plex Sans" w:hAnsi="IBM Plex Sans"/>
          <w:i/>
          <w:iCs/>
          <w:szCs w:val="20"/>
          <w:lang w:val="en-GB"/>
        </w:rPr>
      </w:pPr>
    </w:p>
    <w:p w14:paraId="3609D779" w14:textId="77777777" w:rsidR="007B4AF8" w:rsidRPr="005C2D0D" w:rsidRDefault="007B4AF8" w:rsidP="008E125D">
      <w:pPr>
        <w:pStyle w:val="xxxxxmsonormal"/>
        <w:spacing w:before="0" w:beforeAutospacing="0" w:after="0" w:afterAutospacing="0"/>
        <w:ind w:left="1418"/>
        <w:rPr>
          <w:rFonts w:ascii="IBM Plex Sans" w:hAnsi="IBM Plex Sans"/>
          <w:i/>
          <w:iCs/>
          <w:szCs w:val="20"/>
          <w:lang w:val="en-GB"/>
        </w:rPr>
      </w:pPr>
      <w:r>
        <w:rPr>
          <w:rFonts w:ascii="IBM Plex Sans" w:hAnsi="IBM Plex Sans"/>
          <w:i/>
          <w:iCs/>
          <w:szCs w:val="20"/>
          <w:lang w:val="en-GB"/>
        </w:rPr>
        <w:t>TARGET</w:t>
      </w:r>
    </w:p>
    <w:p w14:paraId="331431B3" w14:textId="03220CFE" w:rsidR="005376C1" w:rsidRPr="005C2D0D" w:rsidRDefault="00D83689" w:rsidP="008E125D">
      <w:pPr>
        <w:pStyle w:val="xxxxxmsonormal"/>
        <w:spacing w:before="0" w:beforeAutospacing="0" w:after="0" w:afterAutospacing="0"/>
        <w:ind w:left="1418"/>
        <w:rPr>
          <w:rFonts w:ascii="IBM Plex Sans" w:hAnsi="IBM Plex Sans"/>
          <w:i/>
          <w:iCs/>
          <w:szCs w:val="20"/>
          <w:lang w:val="en-GB"/>
        </w:rPr>
      </w:pPr>
      <w:r w:rsidRPr="005C2D0D">
        <w:rPr>
          <w:rFonts w:ascii="IBM Plex Sans" w:hAnsi="IBM Plex Sans"/>
          <w:i/>
          <w:iCs/>
          <w:szCs w:val="20"/>
          <w:lang w:val="en-GB"/>
        </w:rPr>
        <w:t>We aim to reduce our CO</w:t>
      </w:r>
      <w:r w:rsidRPr="00521BCA">
        <w:rPr>
          <w:rFonts w:ascii="IBM Plex Sans" w:hAnsi="IBM Plex Sans"/>
          <w:i/>
          <w:iCs/>
          <w:szCs w:val="20"/>
          <w:vertAlign w:val="subscript"/>
          <w:lang w:val="en-GB"/>
        </w:rPr>
        <w:t>2</w:t>
      </w:r>
      <w:r w:rsidRPr="005C2D0D">
        <w:rPr>
          <w:rFonts w:ascii="IBM Plex Sans" w:hAnsi="IBM Plex Sans"/>
          <w:i/>
          <w:iCs/>
          <w:szCs w:val="20"/>
          <w:lang w:val="en-GB"/>
        </w:rPr>
        <w:t xml:space="preserve">e emissions by </w:t>
      </w:r>
      <w:r w:rsidRPr="007B4AF8">
        <w:rPr>
          <w:rFonts w:ascii="IBM Plex Sans" w:hAnsi="IBM Plex Sans"/>
          <w:i/>
          <w:iCs/>
          <w:szCs w:val="20"/>
          <w:highlight w:val="lightGray"/>
          <w:lang w:val="en-GB"/>
        </w:rPr>
        <w:t>X%</w:t>
      </w:r>
      <w:r w:rsidRPr="005C2D0D">
        <w:rPr>
          <w:rFonts w:ascii="IBM Plex Sans" w:hAnsi="IBM Plex Sans"/>
          <w:i/>
          <w:iCs/>
          <w:szCs w:val="20"/>
          <w:lang w:val="en-GB"/>
        </w:rPr>
        <w:t xml:space="preserve"> by </w:t>
      </w:r>
      <w:r w:rsidRPr="007B4AF8">
        <w:rPr>
          <w:rFonts w:ascii="IBM Plex Sans" w:hAnsi="IBM Plex Sans"/>
          <w:i/>
          <w:iCs/>
          <w:szCs w:val="20"/>
          <w:highlight w:val="lightGray"/>
          <w:lang w:val="en-GB"/>
        </w:rPr>
        <w:t>20XX,</w:t>
      </w:r>
      <w:r w:rsidRPr="005C2D0D">
        <w:rPr>
          <w:rFonts w:ascii="IBM Plex Sans" w:hAnsi="IBM Plex Sans"/>
          <w:i/>
          <w:iCs/>
          <w:szCs w:val="20"/>
          <w:lang w:val="en-GB"/>
        </w:rPr>
        <w:t xml:space="preserve"> based on our baseline year of </w:t>
      </w:r>
      <w:r w:rsidRPr="007B4AF8">
        <w:rPr>
          <w:rFonts w:ascii="IBM Plex Sans" w:hAnsi="IBM Plex Sans"/>
          <w:i/>
          <w:iCs/>
          <w:szCs w:val="20"/>
          <w:highlight w:val="lightGray"/>
          <w:lang w:val="en-GB"/>
        </w:rPr>
        <w:t>20XX</w:t>
      </w:r>
      <w:r w:rsidR="005376C1" w:rsidRPr="007B4AF8">
        <w:rPr>
          <w:rFonts w:ascii="IBM Plex Sans" w:hAnsi="IBM Plex Sans"/>
          <w:i/>
          <w:iCs/>
          <w:szCs w:val="20"/>
          <w:highlight w:val="lightGray"/>
          <w:lang w:val="en-GB"/>
        </w:rPr>
        <w:t>.</w:t>
      </w:r>
      <w:r w:rsidR="005376C1" w:rsidRPr="005C2D0D">
        <w:rPr>
          <w:rFonts w:ascii="IBM Plex Sans" w:hAnsi="IBM Plex Sans"/>
          <w:i/>
          <w:iCs/>
          <w:szCs w:val="20"/>
          <w:lang w:val="en-GB"/>
        </w:rPr>
        <w:t xml:space="preserve"> </w:t>
      </w:r>
    </w:p>
    <w:p w14:paraId="28C36E8E" w14:textId="77777777" w:rsidR="005376C1" w:rsidRPr="005C2D0D" w:rsidRDefault="005376C1" w:rsidP="005376C1">
      <w:pPr>
        <w:pStyle w:val="xxxxxmsonormal"/>
        <w:spacing w:before="0" w:beforeAutospacing="0" w:after="0" w:afterAutospacing="0"/>
        <w:rPr>
          <w:rFonts w:ascii="IBM Plex Sans" w:hAnsi="IBM Plex Sans"/>
          <w:i/>
          <w:iCs/>
          <w:szCs w:val="20"/>
          <w:lang w:val="en-GB"/>
        </w:rPr>
      </w:pPr>
    </w:p>
    <w:p w14:paraId="6C74FED9" w14:textId="230D72A9" w:rsidR="005376C1" w:rsidRPr="005C2D0D" w:rsidRDefault="009028B0" w:rsidP="008E125D">
      <w:pPr>
        <w:pStyle w:val="xxxxxmsonormal"/>
        <w:numPr>
          <w:ilvl w:val="2"/>
          <w:numId w:val="36"/>
        </w:numPr>
        <w:spacing w:before="0" w:beforeAutospacing="0" w:after="0" w:afterAutospacing="0"/>
        <w:ind w:left="1418" w:hanging="709"/>
        <w:rPr>
          <w:rFonts w:ascii="IBM Plex Sans" w:hAnsi="IBM Plex Sans"/>
          <w:b/>
          <w:bCs/>
          <w:szCs w:val="20"/>
          <w:lang w:val="en-GB"/>
        </w:rPr>
      </w:pPr>
      <w:r w:rsidRPr="005C2D0D">
        <w:rPr>
          <w:rFonts w:ascii="IBM Plex Sans" w:hAnsi="IBM Plex Sans"/>
          <w:b/>
          <w:bCs/>
          <w:szCs w:val="20"/>
          <w:lang w:val="en-GB"/>
        </w:rPr>
        <w:t xml:space="preserve">Pollution </w:t>
      </w:r>
    </w:p>
    <w:p w14:paraId="5F61ACB0" w14:textId="21F56C68" w:rsidR="005376C1" w:rsidRPr="005C2D0D" w:rsidRDefault="009028B0" w:rsidP="008E125D">
      <w:pPr>
        <w:pStyle w:val="xxxxxmsonormal"/>
        <w:spacing w:before="0" w:beforeAutospacing="0" w:after="0" w:afterAutospacing="0"/>
        <w:ind w:left="1418"/>
        <w:rPr>
          <w:rFonts w:ascii="IBM Plex Sans" w:hAnsi="IBM Plex Sans"/>
          <w:szCs w:val="20"/>
          <w:lang w:val="en-GB"/>
        </w:rPr>
      </w:pPr>
      <w:r w:rsidRPr="005C2D0D">
        <w:rPr>
          <w:rFonts w:ascii="IBM Plex Sans" w:hAnsi="IBM Plex Sans"/>
          <w:szCs w:val="20"/>
          <w:lang w:val="en-GB"/>
        </w:rPr>
        <w:t xml:space="preserve">At </w:t>
      </w:r>
      <w:r w:rsidRPr="007B4AF8">
        <w:rPr>
          <w:rFonts w:ascii="IBM Plex Sans" w:hAnsi="IBM Plex Sans"/>
          <w:szCs w:val="20"/>
          <w:highlight w:val="lightGray"/>
          <w:lang w:val="en-GB"/>
        </w:rPr>
        <w:t>[insert company name],</w:t>
      </w:r>
      <w:r w:rsidRPr="005C2D0D">
        <w:rPr>
          <w:rFonts w:ascii="IBM Plex Sans" w:hAnsi="IBM Plex Sans"/>
          <w:szCs w:val="20"/>
          <w:lang w:val="en-GB"/>
        </w:rPr>
        <w:t xml:space="preserve"> we strive to minimise our pollution of air, soil</w:t>
      </w:r>
      <w:r w:rsidR="00DB2E91" w:rsidRPr="005C2D0D">
        <w:rPr>
          <w:rFonts w:ascii="IBM Plex Sans" w:hAnsi="IBM Plex Sans"/>
          <w:szCs w:val="20"/>
          <w:lang w:val="en-GB"/>
        </w:rPr>
        <w:t xml:space="preserve"> </w:t>
      </w:r>
      <w:r w:rsidRPr="005C2D0D">
        <w:rPr>
          <w:rFonts w:ascii="IBM Plex Sans" w:hAnsi="IBM Plex Sans"/>
          <w:szCs w:val="20"/>
          <w:lang w:val="en-GB"/>
        </w:rPr>
        <w:t>and water. In addition, we work to reduce or avoid the use of hazardous substances.</w:t>
      </w:r>
    </w:p>
    <w:p w14:paraId="412ABE52" w14:textId="3CD3ADF3" w:rsidR="005376C1" w:rsidRPr="001B2BE4" w:rsidRDefault="009028B0" w:rsidP="008E125D">
      <w:pPr>
        <w:spacing w:beforeLines="120" w:before="288" w:afterLines="120" w:after="288" w:line="276" w:lineRule="auto"/>
        <w:ind w:left="1418"/>
        <w:rPr>
          <w:i/>
          <w:iCs/>
          <w:szCs w:val="20"/>
          <w:lang w:val="en-GB"/>
        </w:rPr>
      </w:pPr>
      <w:r w:rsidRPr="001B2BE4">
        <w:rPr>
          <w:i/>
          <w:iCs/>
          <w:lang w:val="en-GB"/>
        </w:rPr>
        <w:t xml:space="preserve">You may choose to refer to your actions and </w:t>
      </w:r>
      <w:r w:rsidR="00DE00F5" w:rsidRPr="001B2BE4">
        <w:rPr>
          <w:i/>
          <w:iCs/>
          <w:lang w:val="en-GB"/>
        </w:rPr>
        <w:t>targets</w:t>
      </w:r>
      <w:r w:rsidRPr="001B2BE4">
        <w:rPr>
          <w:i/>
          <w:iCs/>
          <w:lang w:val="en-GB"/>
        </w:rPr>
        <w:t>, for example:</w:t>
      </w:r>
    </w:p>
    <w:p w14:paraId="797F4DD6" w14:textId="77777777" w:rsidR="00DE00F5" w:rsidRDefault="00DE00F5" w:rsidP="008E125D">
      <w:pPr>
        <w:pStyle w:val="xxxxxmsonormal"/>
        <w:spacing w:before="0" w:beforeAutospacing="0" w:after="0" w:afterAutospacing="0"/>
        <w:ind w:left="1418"/>
        <w:rPr>
          <w:rFonts w:ascii="IBM Plex Sans" w:hAnsi="IBM Plex Sans"/>
          <w:i/>
          <w:iCs/>
          <w:szCs w:val="20"/>
          <w:lang w:val="en-GB"/>
        </w:rPr>
      </w:pPr>
      <w:r>
        <w:rPr>
          <w:rFonts w:ascii="IBM Plex Sans" w:hAnsi="IBM Plex Sans"/>
          <w:i/>
          <w:iCs/>
          <w:szCs w:val="20"/>
          <w:lang w:val="en-GB"/>
        </w:rPr>
        <w:t>ACTION</w:t>
      </w:r>
      <w:r w:rsidRPr="005C2D0D">
        <w:rPr>
          <w:rFonts w:ascii="IBM Plex Sans" w:hAnsi="IBM Plex Sans"/>
          <w:i/>
          <w:iCs/>
          <w:szCs w:val="20"/>
          <w:lang w:val="en-GB"/>
        </w:rPr>
        <w:t xml:space="preserve"> </w:t>
      </w:r>
    </w:p>
    <w:p w14:paraId="266558A8" w14:textId="5127A8B0" w:rsidR="005376C1" w:rsidRPr="005C2D0D" w:rsidRDefault="009028B0" w:rsidP="008E125D">
      <w:pPr>
        <w:pStyle w:val="xxxxxmsonormal"/>
        <w:spacing w:before="0" w:beforeAutospacing="0" w:after="0" w:afterAutospacing="0"/>
        <w:ind w:left="1418"/>
        <w:rPr>
          <w:rFonts w:ascii="IBM Plex Sans" w:hAnsi="IBM Plex Sans"/>
          <w:i/>
          <w:iCs/>
          <w:szCs w:val="20"/>
          <w:lang w:val="en-GB"/>
        </w:rPr>
      </w:pPr>
      <w:r w:rsidRPr="005C2D0D">
        <w:rPr>
          <w:rFonts w:ascii="IBM Plex Sans" w:hAnsi="IBM Plex Sans"/>
          <w:i/>
          <w:iCs/>
          <w:szCs w:val="20"/>
          <w:lang w:val="en-GB"/>
        </w:rPr>
        <w:t>We continuously monitor pollution levels from our own activities, including emissions to air, discharges to water, and contamination of soil. We also track our use of substances such as pesticides and chemicals.</w:t>
      </w:r>
    </w:p>
    <w:p w14:paraId="1906F79B" w14:textId="77777777" w:rsidR="005376C1" w:rsidRPr="005C2D0D" w:rsidRDefault="005376C1" w:rsidP="008E125D">
      <w:pPr>
        <w:pStyle w:val="xxxxxmsonormal"/>
        <w:spacing w:before="0" w:beforeAutospacing="0" w:after="0" w:afterAutospacing="0"/>
        <w:ind w:left="1418"/>
        <w:rPr>
          <w:rFonts w:ascii="IBM Plex Sans" w:hAnsi="IBM Plex Sans"/>
          <w:szCs w:val="20"/>
          <w:lang w:val="en-GB"/>
        </w:rPr>
      </w:pPr>
    </w:p>
    <w:p w14:paraId="289BE1AB" w14:textId="77777777" w:rsidR="00DE00F5" w:rsidRPr="005C2D0D" w:rsidRDefault="00DE00F5" w:rsidP="008E125D">
      <w:pPr>
        <w:pStyle w:val="xxxxxmsonormal"/>
        <w:spacing w:before="0" w:beforeAutospacing="0" w:after="0" w:afterAutospacing="0"/>
        <w:ind w:left="1418"/>
        <w:rPr>
          <w:rFonts w:ascii="IBM Plex Sans" w:hAnsi="IBM Plex Sans"/>
          <w:i/>
          <w:iCs/>
          <w:szCs w:val="20"/>
          <w:lang w:val="en-GB"/>
        </w:rPr>
      </w:pPr>
      <w:r>
        <w:rPr>
          <w:rFonts w:ascii="IBM Plex Sans" w:hAnsi="IBM Plex Sans"/>
          <w:i/>
          <w:iCs/>
          <w:szCs w:val="20"/>
          <w:lang w:val="en-GB"/>
        </w:rPr>
        <w:t>TARGET</w:t>
      </w:r>
    </w:p>
    <w:p w14:paraId="61302D91" w14:textId="1712C6E1" w:rsidR="005376C1" w:rsidRPr="005C2D0D" w:rsidRDefault="009028B0" w:rsidP="008E125D">
      <w:pPr>
        <w:pStyle w:val="xxxxxmsonormal"/>
        <w:spacing w:before="0" w:beforeAutospacing="0" w:after="0" w:afterAutospacing="0"/>
        <w:ind w:left="1418"/>
        <w:rPr>
          <w:rFonts w:ascii="IBM Plex Sans" w:hAnsi="IBM Plex Sans"/>
          <w:i/>
          <w:iCs/>
          <w:szCs w:val="20"/>
          <w:lang w:val="en-GB"/>
        </w:rPr>
      </w:pPr>
      <w:r w:rsidRPr="005C2D0D">
        <w:rPr>
          <w:rFonts w:ascii="IBM Plex Sans" w:hAnsi="IBM Plex Sans"/>
          <w:i/>
          <w:iCs/>
          <w:szCs w:val="20"/>
          <w:lang w:val="en-GB"/>
        </w:rPr>
        <w:t xml:space="preserve">By the end of </w:t>
      </w:r>
      <w:r w:rsidRPr="001B2BE4">
        <w:rPr>
          <w:rFonts w:ascii="IBM Plex Sans" w:hAnsi="IBM Plex Sans"/>
          <w:i/>
          <w:iCs/>
          <w:szCs w:val="20"/>
          <w:highlight w:val="lightGray"/>
          <w:lang w:val="en-GB"/>
        </w:rPr>
        <w:t>20XX,</w:t>
      </w:r>
      <w:r w:rsidRPr="005C2D0D">
        <w:rPr>
          <w:rFonts w:ascii="IBM Plex Sans" w:hAnsi="IBM Plex Sans"/>
          <w:i/>
          <w:iCs/>
          <w:szCs w:val="20"/>
          <w:lang w:val="en-GB"/>
        </w:rPr>
        <w:t xml:space="preserve"> we aim to implement an environmental management system that will enable us to systematically register and set reduction targets for our pollution.</w:t>
      </w:r>
      <w:r w:rsidR="005376C1" w:rsidRPr="005C2D0D">
        <w:rPr>
          <w:rFonts w:ascii="IBM Plex Sans" w:hAnsi="IBM Plex Sans"/>
          <w:i/>
          <w:iCs/>
          <w:szCs w:val="20"/>
          <w:lang w:val="en-GB"/>
        </w:rPr>
        <w:t xml:space="preserve"> </w:t>
      </w:r>
    </w:p>
    <w:p w14:paraId="10510A4A" w14:textId="77777777" w:rsidR="005376C1" w:rsidRPr="005C2D0D" w:rsidRDefault="005376C1" w:rsidP="005376C1">
      <w:pPr>
        <w:pStyle w:val="xxxxxmsonormal"/>
        <w:spacing w:before="0" w:beforeAutospacing="0" w:after="0" w:afterAutospacing="0"/>
        <w:rPr>
          <w:rFonts w:ascii="IBM Plex Sans" w:hAnsi="IBM Plex Sans"/>
          <w:szCs w:val="20"/>
          <w:lang w:val="en-GB"/>
        </w:rPr>
      </w:pPr>
    </w:p>
    <w:p w14:paraId="100480F8" w14:textId="39460037" w:rsidR="005376C1" w:rsidRPr="005C2D0D" w:rsidRDefault="00204F98" w:rsidP="00594CB4">
      <w:pPr>
        <w:pStyle w:val="xxxxxmsonormal"/>
        <w:keepNext/>
        <w:numPr>
          <w:ilvl w:val="2"/>
          <w:numId w:val="36"/>
        </w:numPr>
        <w:spacing w:before="0" w:beforeAutospacing="0" w:after="0" w:afterAutospacing="0"/>
        <w:ind w:left="1440"/>
        <w:rPr>
          <w:rFonts w:ascii="IBM Plex Sans" w:hAnsi="IBM Plex Sans"/>
          <w:b/>
          <w:bCs/>
          <w:szCs w:val="20"/>
          <w:lang w:val="en-GB"/>
        </w:rPr>
      </w:pPr>
      <w:r w:rsidRPr="005C2D0D">
        <w:rPr>
          <w:rFonts w:ascii="IBM Plex Sans" w:hAnsi="IBM Plex Sans"/>
          <w:b/>
          <w:bCs/>
          <w:szCs w:val="20"/>
          <w:lang w:val="en-GB"/>
        </w:rPr>
        <w:t>Biodiversity</w:t>
      </w:r>
    </w:p>
    <w:p w14:paraId="47954D0A" w14:textId="73B80139" w:rsidR="005376C1" w:rsidRPr="00F5044D" w:rsidRDefault="009028B0" w:rsidP="00594CB4">
      <w:pPr>
        <w:pStyle w:val="NormalWeb"/>
        <w:keepNext/>
        <w:ind w:left="1440"/>
        <w:rPr>
          <w:rFonts w:eastAsia="Times New Roman"/>
          <w:sz w:val="24"/>
          <w:lang w:val="en-GB" w:eastAsia="da-DK"/>
        </w:rPr>
      </w:pPr>
      <w:r w:rsidRPr="005C2D0D">
        <w:rPr>
          <w:rFonts w:ascii="IBM Plex Sans" w:hAnsi="IBM Plex Sans"/>
          <w:szCs w:val="20"/>
          <w:lang w:val="en-GB"/>
        </w:rPr>
        <w:t>At</w:t>
      </w:r>
      <w:r w:rsidRPr="005C2D0D">
        <w:rPr>
          <w:rFonts w:eastAsia="Times New Roman"/>
          <w:sz w:val="24"/>
          <w:lang w:val="en-GB" w:eastAsia="da-DK"/>
        </w:rPr>
        <w:t xml:space="preserve"> </w:t>
      </w:r>
      <w:r w:rsidRPr="001B2BE4">
        <w:rPr>
          <w:rFonts w:eastAsia="Times New Roman"/>
          <w:sz w:val="24"/>
          <w:highlight w:val="lightGray"/>
          <w:lang w:val="en-GB" w:eastAsia="da-DK"/>
        </w:rPr>
        <w:t>[</w:t>
      </w:r>
      <w:r w:rsidRPr="001B2BE4">
        <w:rPr>
          <w:rFonts w:ascii="IBM Plex Sans" w:hAnsi="IBM Plex Sans"/>
          <w:szCs w:val="20"/>
          <w:highlight w:val="lightGray"/>
          <w:lang w:val="en-GB"/>
        </w:rPr>
        <w:t>insert company name],</w:t>
      </w:r>
      <w:r w:rsidRPr="005C2D0D">
        <w:rPr>
          <w:rFonts w:ascii="IBM Plex Sans" w:hAnsi="IBM Plex Sans"/>
          <w:szCs w:val="20"/>
          <w:lang w:val="en-GB"/>
        </w:rPr>
        <w:t xml:space="preserve"> we </w:t>
      </w:r>
      <w:r w:rsidR="00204F98" w:rsidRPr="005C2D0D">
        <w:rPr>
          <w:rFonts w:ascii="IBM Plex Sans" w:hAnsi="IBM Plex Sans"/>
          <w:szCs w:val="20"/>
          <w:lang w:val="en-GB"/>
        </w:rPr>
        <w:t>recognize</w:t>
      </w:r>
      <w:r w:rsidRPr="005C2D0D">
        <w:rPr>
          <w:rFonts w:ascii="IBM Plex Sans" w:hAnsi="IBM Plex Sans"/>
          <w:szCs w:val="20"/>
          <w:lang w:val="en-GB"/>
        </w:rPr>
        <w:t xml:space="preserve"> that our business activities may negatively affect biodiversity.</w:t>
      </w:r>
    </w:p>
    <w:p w14:paraId="45B96128" w14:textId="20A5EC0F" w:rsidR="005376C1" w:rsidRPr="005C2D0D" w:rsidRDefault="009028B0" w:rsidP="00594CB4">
      <w:pPr>
        <w:pStyle w:val="Listeafsnit"/>
        <w:spacing w:beforeLines="120" w:before="288" w:afterLines="120" w:after="288" w:line="276" w:lineRule="auto"/>
        <w:ind w:left="1440"/>
        <w:rPr>
          <w:i/>
          <w:iCs/>
          <w:szCs w:val="20"/>
          <w:lang w:val="en-GB"/>
        </w:rPr>
      </w:pPr>
      <w:r w:rsidRPr="005C2D0D">
        <w:rPr>
          <w:i/>
          <w:iCs/>
          <w:lang w:val="en-GB"/>
        </w:rPr>
        <w:t xml:space="preserve">You may choose to refer to your actions and </w:t>
      </w:r>
      <w:r w:rsidR="001B2BE4">
        <w:rPr>
          <w:i/>
          <w:iCs/>
          <w:lang w:val="en-GB"/>
        </w:rPr>
        <w:t>targets</w:t>
      </w:r>
      <w:r w:rsidRPr="005C2D0D">
        <w:rPr>
          <w:i/>
          <w:iCs/>
          <w:lang w:val="en-GB"/>
        </w:rPr>
        <w:t>, for example:</w:t>
      </w:r>
    </w:p>
    <w:p w14:paraId="7393F544" w14:textId="77777777" w:rsidR="0061007F" w:rsidRDefault="0061007F" w:rsidP="005376C1">
      <w:pPr>
        <w:pStyle w:val="xxxxxmsonormal"/>
        <w:spacing w:before="0" w:beforeAutospacing="0" w:after="0" w:afterAutospacing="0"/>
        <w:ind w:left="1440"/>
        <w:rPr>
          <w:rFonts w:ascii="IBM Plex Sans" w:eastAsiaTheme="minorHAnsi" w:hAnsi="IBM Plex Sans" w:cstheme="minorBidi"/>
          <w:i/>
          <w:iCs/>
          <w:lang w:val="en-GB" w:eastAsia="en-US"/>
        </w:rPr>
      </w:pPr>
    </w:p>
    <w:p w14:paraId="0322DCD9" w14:textId="77777777" w:rsidR="0061007F" w:rsidRDefault="0061007F" w:rsidP="005376C1">
      <w:pPr>
        <w:pStyle w:val="xxxxxmsonormal"/>
        <w:spacing w:before="0" w:beforeAutospacing="0" w:after="0" w:afterAutospacing="0"/>
        <w:ind w:left="1440"/>
        <w:rPr>
          <w:rFonts w:ascii="IBM Plex Sans" w:eastAsiaTheme="minorHAnsi" w:hAnsi="IBM Plex Sans" w:cstheme="minorBidi"/>
          <w:i/>
          <w:iCs/>
          <w:lang w:val="en-GB" w:eastAsia="en-US"/>
        </w:rPr>
      </w:pPr>
    </w:p>
    <w:p w14:paraId="73D12447" w14:textId="7711DB9C" w:rsidR="005376C1" w:rsidRPr="005C2D0D" w:rsidRDefault="001B2BE4" w:rsidP="005376C1">
      <w:pPr>
        <w:pStyle w:val="xxxxxmsonormal"/>
        <w:spacing w:before="0" w:beforeAutospacing="0" w:after="0" w:afterAutospacing="0"/>
        <w:ind w:left="1440"/>
        <w:rPr>
          <w:rFonts w:ascii="IBM Plex Sans" w:eastAsiaTheme="minorHAnsi" w:hAnsi="IBM Plex Sans" w:cstheme="minorBidi"/>
          <w:i/>
          <w:iCs/>
          <w:lang w:val="en-GB" w:eastAsia="en-US"/>
        </w:rPr>
      </w:pPr>
      <w:r>
        <w:rPr>
          <w:rFonts w:ascii="IBM Plex Sans" w:eastAsiaTheme="minorHAnsi" w:hAnsi="IBM Plex Sans" w:cstheme="minorBidi"/>
          <w:i/>
          <w:iCs/>
          <w:lang w:val="en-GB" w:eastAsia="en-US"/>
        </w:rPr>
        <w:lastRenderedPageBreak/>
        <w:t>ACTION</w:t>
      </w:r>
    </w:p>
    <w:p w14:paraId="3969B573" w14:textId="7F9F624D" w:rsidR="005376C1" w:rsidRPr="005C2D0D" w:rsidRDefault="009028B0" w:rsidP="005376C1">
      <w:pPr>
        <w:pStyle w:val="xxxxxmsonormal"/>
        <w:spacing w:before="0" w:beforeAutospacing="0" w:after="0" w:afterAutospacing="0"/>
        <w:ind w:left="1440"/>
        <w:rPr>
          <w:rFonts w:ascii="IBM Plex Sans" w:eastAsiaTheme="minorHAnsi" w:hAnsi="IBM Plex Sans" w:cstheme="minorBidi"/>
          <w:i/>
          <w:iCs/>
          <w:lang w:val="en-GB" w:eastAsia="en-US"/>
        </w:rPr>
      </w:pPr>
      <w:r w:rsidRPr="005C2D0D">
        <w:rPr>
          <w:rFonts w:ascii="IBM Plex Sans" w:eastAsiaTheme="minorHAnsi" w:hAnsi="IBM Plex Sans" w:cstheme="minorBidi"/>
          <w:i/>
          <w:iCs/>
          <w:lang w:val="en-GB" w:eastAsia="en-US"/>
        </w:rPr>
        <w:t>We have initiated a mapping of our land use and resource consumption to identify our actual impact on biodiversity.</w:t>
      </w:r>
    </w:p>
    <w:p w14:paraId="2762C7C8" w14:textId="77777777" w:rsidR="005376C1" w:rsidRPr="005C2D0D" w:rsidRDefault="005376C1" w:rsidP="005376C1">
      <w:pPr>
        <w:pStyle w:val="xxxxxmsonormal"/>
        <w:spacing w:before="0" w:beforeAutospacing="0" w:after="0" w:afterAutospacing="0"/>
        <w:ind w:left="1440"/>
        <w:rPr>
          <w:rFonts w:ascii="IBM Plex Sans" w:eastAsiaTheme="minorHAnsi" w:hAnsi="IBM Plex Sans" w:cstheme="minorBidi"/>
          <w:i/>
          <w:iCs/>
          <w:lang w:val="en-GB" w:eastAsia="en-US"/>
        </w:rPr>
      </w:pPr>
    </w:p>
    <w:p w14:paraId="139716AE" w14:textId="0C8D1013" w:rsidR="005376C1" w:rsidRPr="005C2D0D" w:rsidRDefault="001B2BE4" w:rsidP="005376C1">
      <w:pPr>
        <w:pStyle w:val="xxxxxmsonormal"/>
        <w:spacing w:before="0" w:beforeAutospacing="0" w:after="0" w:afterAutospacing="0"/>
        <w:ind w:left="1440"/>
        <w:rPr>
          <w:rFonts w:ascii="IBM Plex Sans" w:eastAsiaTheme="minorHAnsi" w:hAnsi="IBM Plex Sans" w:cstheme="minorBidi"/>
          <w:i/>
          <w:iCs/>
          <w:lang w:val="en-GB" w:eastAsia="en-US"/>
        </w:rPr>
      </w:pPr>
      <w:r>
        <w:rPr>
          <w:rFonts w:ascii="IBM Plex Sans" w:eastAsiaTheme="minorHAnsi" w:hAnsi="IBM Plex Sans" w:cstheme="minorBidi"/>
          <w:i/>
          <w:iCs/>
          <w:lang w:val="en-GB" w:eastAsia="en-US"/>
        </w:rPr>
        <w:t>TARGET</w:t>
      </w:r>
    </w:p>
    <w:p w14:paraId="778B9F94" w14:textId="6B214740" w:rsidR="0058480F" w:rsidRPr="005C2D0D" w:rsidRDefault="009028B0" w:rsidP="0058480F">
      <w:pPr>
        <w:pStyle w:val="xxxxxmsonormal"/>
        <w:spacing w:before="0" w:beforeAutospacing="0" w:after="0" w:afterAutospacing="0"/>
        <w:ind w:left="1440"/>
        <w:rPr>
          <w:rFonts w:ascii="IBM Plex Sans" w:eastAsiaTheme="minorHAnsi" w:hAnsi="IBM Plex Sans" w:cstheme="minorBidi"/>
          <w:i/>
          <w:iCs/>
          <w:lang w:val="en-GB" w:eastAsia="en-US"/>
        </w:rPr>
      </w:pPr>
      <w:r w:rsidRPr="005C2D0D">
        <w:rPr>
          <w:rFonts w:ascii="IBM Plex Sans" w:eastAsiaTheme="minorHAnsi" w:hAnsi="IBM Plex Sans" w:cstheme="minorBidi"/>
          <w:i/>
          <w:iCs/>
          <w:lang w:val="en-GB" w:eastAsia="en-US"/>
        </w:rPr>
        <w:t xml:space="preserve">By </w:t>
      </w:r>
      <w:r w:rsidRPr="001B2BE4">
        <w:rPr>
          <w:rFonts w:ascii="IBM Plex Sans" w:eastAsiaTheme="minorHAnsi" w:hAnsi="IBM Plex Sans" w:cstheme="minorBidi"/>
          <w:i/>
          <w:iCs/>
          <w:highlight w:val="lightGray"/>
          <w:lang w:val="en-GB" w:eastAsia="en-US"/>
        </w:rPr>
        <w:t>20XX</w:t>
      </w:r>
      <w:r w:rsidR="00DA35B7">
        <w:rPr>
          <w:rFonts w:ascii="IBM Plex Sans" w:eastAsiaTheme="minorHAnsi" w:hAnsi="IBM Plex Sans" w:cstheme="minorBidi"/>
          <w:i/>
          <w:iCs/>
          <w:lang w:val="en-GB" w:eastAsia="en-US"/>
        </w:rPr>
        <w:t>,</w:t>
      </w:r>
      <w:r w:rsidR="00F45B4B" w:rsidRPr="005C2D0D">
        <w:rPr>
          <w:rFonts w:ascii="IBM Plex Sans" w:eastAsiaTheme="minorHAnsi" w:hAnsi="IBM Plex Sans" w:cstheme="minorBidi"/>
          <w:i/>
          <w:iCs/>
          <w:lang w:val="en-GB" w:eastAsia="en-US"/>
        </w:rPr>
        <w:t xml:space="preserve"> </w:t>
      </w:r>
      <w:r w:rsidRPr="005C2D0D">
        <w:rPr>
          <w:rFonts w:ascii="IBM Plex Sans" w:eastAsiaTheme="minorHAnsi" w:hAnsi="IBM Plex Sans" w:cstheme="minorBidi"/>
          <w:i/>
          <w:iCs/>
          <w:lang w:val="en-GB" w:eastAsia="en-US"/>
        </w:rPr>
        <w:t xml:space="preserve">we aim to reduce our use of land by </w:t>
      </w:r>
      <w:r w:rsidRPr="001B2BE4">
        <w:rPr>
          <w:rFonts w:ascii="IBM Plex Sans" w:eastAsiaTheme="minorHAnsi" w:hAnsi="IBM Plex Sans" w:cstheme="minorBidi"/>
          <w:i/>
          <w:iCs/>
          <w:highlight w:val="lightGray"/>
          <w:lang w:val="en-GB" w:eastAsia="en-US"/>
        </w:rPr>
        <w:t>X</w:t>
      </w:r>
      <w:r w:rsidR="00F45B4B" w:rsidRPr="001B2BE4">
        <w:rPr>
          <w:rFonts w:ascii="IBM Plex Sans" w:eastAsiaTheme="minorHAnsi" w:hAnsi="IBM Plex Sans" w:cstheme="minorBidi"/>
          <w:i/>
          <w:iCs/>
          <w:highlight w:val="lightGray"/>
          <w:lang w:val="en-GB" w:eastAsia="en-US"/>
        </w:rPr>
        <w:t xml:space="preserve"> </w:t>
      </w:r>
      <w:r w:rsidRPr="001B2BE4">
        <w:rPr>
          <w:rFonts w:ascii="IBM Plex Sans" w:eastAsiaTheme="minorHAnsi" w:hAnsi="IBM Plex Sans" w:cstheme="minorBidi"/>
          <w:i/>
          <w:iCs/>
          <w:highlight w:val="lightGray"/>
          <w:lang w:val="en-GB" w:eastAsia="en-US"/>
        </w:rPr>
        <w:t>%,</w:t>
      </w:r>
      <w:r w:rsidRPr="005C2D0D">
        <w:rPr>
          <w:rFonts w:ascii="IBM Plex Sans" w:eastAsiaTheme="minorHAnsi" w:hAnsi="IBM Plex Sans" w:cstheme="minorBidi"/>
          <w:i/>
          <w:iCs/>
          <w:lang w:val="en-GB" w:eastAsia="en-US"/>
        </w:rPr>
        <w:t xml:space="preserve"> decrease our resource consumption (e.g. raw materials, plastics, etc.) by </w:t>
      </w:r>
      <w:r w:rsidRPr="001B2BE4">
        <w:rPr>
          <w:rFonts w:ascii="IBM Plex Sans" w:eastAsiaTheme="minorHAnsi" w:hAnsi="IBM Plex Sans" w:cstheme="minorBidi"/>
          <w:i/>
          <w:iCs/>
          <w:highlight w:val="lightGray"/>
          <w:lang w:val="en-GB" w:eastAsia="en-US"/>
        </w:rPr>
        <w:t>X</w:t>
      </w:r>
      <w:r w:rsidR="00F45B4B" w:rsidRPr="001B2BE4">
        <w:rPr>
          <w:rFonts w:ascii="IBM Plex Sans" w:eastAsiaTheme="minorHAnsi" w:hAnsi="IBM Plex Sans" w:cstheme="minorBidi"/>
          <w:i/>
          <w:iCs/>
          <w:highlight w:val="lightGray"/>
          <w:lang w:val="en-GB" w:eastAsia="en-US"/>
        </w:rPr>
        <w:t xml:space="preserve"> </w:t>
      </w:r>
      <w:r w:rsidRPr="001B2BE4">
        <w:rPr>
          <w:rFonts w:ascii="IBM Plex Sans" w:eastAsiaTheme="minorHAnsi" w:hAnsi="IBM Plex Sans" w:cstheme="minorBidi"/>
          <w:i/>
          <w:iCs/>
          <w:highlight w:val="lightGray"/>
          <w:lang w:val="en-GB" w:eastAsia="en-US"/>
        </w:rPr>
        <w:t>%,</w:t>
      </w:r>
      <w:r w:rsidRPr="005C2D0D">
        <w:rPr>
          <w:rFonts w:ascii="IBM Plex Sans" w:eastAsiaTheme="minorHAnsi" w:hAnsi="IBM Plex Sans" w:cstheme="minorBidi"/>
          <w:i/>
          <w:iCs/>
          <w:lang w:val="en-GB" w:eastAsia="en-US"/>
        </w:rPr>
        <w:t xml:space="preserve"> and increase our level of recycling/circular </w:t>
      </w:r>
      <w:r w:rsidR="001B2BE4">
        <w:rPr>
          <w:rFonts w:ascii="IBM Plex Sans" w:eastAsiaTheme="minorHAnsi" w:hAnsi="IBM Plex Sans" w:cstheme="minorBidi"/>
          <w:i/>
          <w:iCs/>
          <w:lang w:val="en-GB" w:eastAsia="en-US"/>
        </w:rPr>
        <w:t>initiatives</w:t>
      </w:r>
      <w:r w:rsidRPr="005C2D0D">
        <w:rPr>
          <w:rFonts w:ascii="IBM Plex Sans" w:eastAsiaTheme="minorHAnsi" w:hAnsi="IBM Plex Sans" w:cstheme="minorBidi"/>
          <w:i/>
          <w:iCs/>
          <w:lang w:val="en-GB" w:eastAsia="en-US"/>
        </w:rPr>
        <w:t xml:space="preserve"> by </w:t>
      </w:r>
      <w:r w:rsidRPr="001B2BE4">
        <w:rPr>
          <w:rFonts w:ascii="IBM Plex Sans" w:eastAsiaTheme="minorHAnsi" w:hAnsi="IBM Plex Sans" w:cstheme="minorBidi"/>
          <w:i/>
          <w:iCs/>
          <w:highlight w:val="lightGray"/>
          <w:lang w:val="en-GB" w:eastAsia="en-US"/>
        </w:rPr>
        <w:t>X%</w:t>
      </w:r>
      <w:r w:rsidR="0058480F" w:rsidRPr="001B2BE4">
        <w:rPr>
          <w:rFonts w:ascii="IBM Plex Sans" w:eastAsiaTheme="minorHAnsi" w:hAnsi="IBM Plex Sans" w:cstheme="minorBidi"/>
          <w:i/>
          <w:iCs/>
          <w:highlight w:val="lightGray"/>
          <w:lang w:val="en-GB" w:eastAsia="en-US"/>
        </w:rPr>
        <w:t>.</w:t>
      </w:r>
      <w:r w:rsidR="0058480F" w:rsidRPr="005C2D0D">
        <w:rPr>
          <w:rFonts w:ascii="IBM Plex Sans" w:eastAsiaTheme="minorHAnsi" w:hAnsi="IBM Plex Sans" w:cstheme="minorBidi"/>
          <w:i/>
          <w:iCs/>
          <w:lang w:val="en-GB" w:eastAsia="en-US"/>
        </w:rPr>
        <w:t xml:space="preserve"> </w:t>
      </w:r>
    </w:p>
    <w:p w14:paraId="264DCE94" w14:textId="4275E7E7" w:rsidR="005376C1" w:rsidRPr="005C2D0D" w:rsidRDefault="005376C1" w:rsidP="005376C1">
      <w:pPr>
        <w:pStyle w:val="xxxxxmsonormal"/>
        <w:spacing w:before="0" w:beforeAutospacing="0" w:after="0" w:afterAutospacing="0"/>
        <w:ind w:left="1440"/>
        <w:rPr>
          <w:rFonts w:ascii="IBM Plex Sans" w:hAnsi="IBM Plex Sans"/>
          <w:i/>
          <w:iCs/>
          <w:szCs w:val="20"/>
          <w:lang w:val="en-GB"/>
        </w:rPr>
      </w:pPr>
    </w:p>
    <w:p w14:paraId="11FAD48B" w14:textId="77777777" w:rsidR="005376C1" w:rsidRPr="005C2D0D" w:rsidRDefault="005376C1" w:rsidP="005376C1">
      <w:pPr>
        <w:pStyle w:val="xxxxxmsonormal"/>
        <w:spacing w:before="0" w:beforeAutospacing="0" w:after="0" w:afterAutospacing="0"/>
        <w:ind w:left="720"/>
        <w:rPr>
          <w:rFonts w:ascii="IBM Plex Sans" w:hAnsi="IBM Plex Sans"/>
          <w:szCs w:val="20"/>
          <w:lang w:val="en-GB"/>
        </w:rPr>
      </w:pPr>
    </w:p>
    <w:p w14:paraId="5EB884A1" w14:textId="7F26106A" w:rsidR="005376C1" w:rsidRPr="005C2D0D" w:rsidRDefault="008B6067" w:rsidP="00DB28F5">
      <w:pPr>
        <w:pStyle w:val="xxxxxmsonormal"/>
        <w:numPr>
          <w:ilvl w:val="2"/>
          <w:numId w:val="36"/>
        </w:numPr>
        <w:spacing w:before="0" w:beforeAutospacing="0" w:after="0" w:afterAutospacing="0"/>
        <w:ind w:left="1440"/>
        <w:rPr>
          <w:rFonts w:ascii="IBM Plex Sans" w:hAnsi="IBM Plex Sans"/>
          <w:b/>
          <w:bCs/>
          <w:szCs w:val="20"/>
          <w:lang w:val="en-GB"/>
        </w:rPr>
      </w:pPr>
      <w:r w:rsidRPr="005C2D0D">
        <w:rPr>
          <w:rFonts w:ascii="IBM Plex Sans" w:hAnsi="IBM Plex Sans"/>
          <w:b/>
          <w:bCs/>
          <w:szCs w:val="20"/>
          <w:lang w:val="en-GB"/>
        </w:rPr>
        <w:t>Water</w:t>
      </w:r>
      <w:r w:rsidR="005376C1" w:rsidRPr="005C2D0D">
        <w:rPr>
          <w:rFonts w:ascii="IBM Plex Sans" w:hAnsi="IBM Plex Sans"/>
          <w:b/>
          <w:bCs/>
          <w:szCs w:val="20"/>
          <w:lang w:val="en-GB"/>
        </w:rPr>
        <w:br/>
      </w:r>
      <w:r w:rsidR="00702829" w:rsidRPr="005C2D0D">
        <w:rPr>
          <w:rFonts w:ascii="IBM Plex Sans" w:hAnsi="IBM Plex Sans"/>
          <w:szCs w:val="20"/>
          <w:lang w:val="en-GB"/>
        </w:rPr>
        <w:t xml:space="preserve">At </w:t>
      </w:r>
      <w:r w:rsidR="00702829" w:rsidRPr="001B2BE4">
        <w:rPr>
          <w:rFonts w:ascii="IBM Plex Sans" w:hAnsi="IBM Plex Sans"/>
          <w:szCs w:val="20"/>
          <w:highlight w:val="lightGray"/>
          <w:lang w:val="en-GB"/>
        </w:rPr>
        <w:t>[insert company name],</w:t>
      </w:r>
      <w:r w:rsidR="00702829" w:rsidRPr="005C2D0D">
        <w:rPr>
          <w:rFonts w:ascii="IBM Plex Sans" w:hAnsi="IBM Plex Sans"/>
          <w:szCs w:val="20"/>
          <w:lang w:val="en-GB"/>
        </w:rPr>
        <w:t xml:space="preserve"> we work to </w:t>
      </w:r>
      <w:r w:rsidR="00204F98" w:rsidRPr="005C2D0D">
        <w:rPr>
          <w:rFonts w:ascii="IBM Plex Sans" w:hAnsi="IBM Plex Sans"/>
          <w:szCs w:val="20"/>
          <w:lang w:val="en-GB"/>
        </w:rPr>
        <w:t>minimize</w:t>
      </w:r>
      <w:r w:rsidR="00702829" w:rsidRPr="005C2D0D">
        <w:rPr>
          <w:rFonts w:ascii="IBM Plex Sans" w:hAnsi="IBM Plex Sans"/>
          <w:szCs w:val="20"/>
          <w:lang w:val="en-GB"/>
        </w:rPr>
        <w:t xml:space="preserve"> our water consumption and operate water-efficient processes.</w:t>
      </w:r>
    </w:p>
    <w:p w14:paraId="08E3BF19" w14:textId="61065758" w:rsidR="005376C1" w:rsidRPr="005C2D0D" w:rsidRDefault="00702829" w:rsidP="00115D6F">
      <w:pPr>
        <w:pStyle w:val="Listeafsnit"/>
        <w:spacing w:beforeLines="120" w:before="288" w:afterLines="120" w:after="288" w:line="276" w:lineRule="auto"/>
        <w:ind w:left="1440"/>
        <w:rPr>
          <w:i/>
          <w:iCs/>
          <w:szCs w:val="20"/>
          <w:lang w:val="en-GB"/>
        </w:rPr>
      </w:pPr>
      <w:bookmarkStart w:id="6" w:name="_Hlk184652298"/>
      <w:r w:rsidRPr="005C2D0D">
        <w:rPr>
          <w:i/>
          <w:iCs/>
          <w:lang w:val="en-GB"/>
        </w:rPr>
        <w:t xml:space="preserve">You may choose to refer to your actions and </w:t>
      </w:r>
      <w:r w:rsidR="001B2BE4">
        <w:rPr>
          <w:i/>
          <w:iCs/>
          <w:lang w:val="en-GB"/>
        </w:rPr>
        <w:t>targets,</w:t>
      </w:r>
      <w:r w:rsidRPr="005C2D0D">
        <w:rPr>
          <w:i/>
          <w:iCs/>
          <w:lang w:val="en-GB"/>
        </w:rPr>
        <w:t xml:space="preserve"> for example</w:t>
      </w:r>
    </w:p>
    <w:p w14:paraId="2426CB98" w14:textId="050257E1" w:rsidR="005376C1" w:rsidRPr="005C2D0D" w:rsidRDefault="001B2BE4" w:rsidP="00115D6F">
      <w:pPr>
        <w:pStyle w:val="xxxxxmsonormal"/>
        <w:spacing w:before="0" w:beforeAutospacing="0" w:after="0" w:afterAutospacing="0"/>
        <w:ind w:left="1440"/>
        <w:rPr>
          <w:rFonts w:ascii="IBM Plex Sans" w:hAnsi="IBM Plex Sans"/>
          <w:i/>
          <w:szCs w:val="20"/>
          <w:lang w:val="en-GB"/>
        </w:rPr>
      </w:pPr>
      <w:r>
        <w:rPr>
          <w:rFonts w:ascii="IBM Plex Sans" w:hAnsi="IBM Plex Sans"/>
          <w:i/>
          <w:szCs w:val="20"/>
          <w:lang w:val="en-GB"/>
        </w:rPr>
        <w:t>ACTION</w:t>
      </w:r>
    </w:p>
    <w:p w14:paraId="7F5D51D1" w14:textId="1E744FF7" w:rsidR="005376C1" w:rsidRPr="005C2D0D" w:rsidRDefault="00702829" w:rsidP="005376C1">
      <w:pPr>
        <w:pStyle w:val="xxxxxmsonormal"/>
        <w:spacing w:before="0" w:beforeAutospacing="0" w:after="0" w:afterAutospacing="0"/>
        <w:ind w:left="1440"/>
        <w:rPr>
          <w:rFonts w:ascii="IBM Plex Sans" w:hAnsi="IBM Plex Sans"/>
          <w:i/>
          <w:iCs/>
          <w:szCs w:val="20"/>
          <w:lang w:val="en-GB"/>
        </w:rPr>
      </w:pPr>
      <w:r w:rsidRPr="005C2D0D">
        <w:rPr>
          <w:rFonts w:ascii="IBM Plex Sans" w:hAnsi="IBM Plex Sans"/>
          <w:i/>
          <w:iCs/>
          <w:szCs w:val="20"/>
          <w:lang w:val="en-GB"/>
        </w:rPr>
        <w:t xml:space="preserve">We continuously monitor our water consumption and have begun mapping which activities are particularly water-intensive </w:t>
      </w:r>
      <w:r w:rsidR="004D47BA" w:rsidRPr="005C2D0D">
        <w:rPr>
          <w:rFonts w:ascii="IBM Plex Sans" w:hAnsi="IBM Plex Sans"/>
          <w:i/>
          <w:iCs/>
          <w:szCs w:val="20"/>
          <w:lang w:val="en-GB"/>
        </w:rPr>
        <w:t>to</w:t>
      </w:r>
      <w:r w:rsidRPr="005C2D0D">
        <w:rPr>
          <w:rFonts w:ascii="IBM Plex Sans" w:hAnsi="IBM Plex Sans"/>
          <w:i/>
          <w:iCs/>
          <w:szCs w:val="20"/>
          <w:lang w:val="en-GB"/>
        </w:rPr>
        <w:t xml:space="preserve"> identify opportunities for water-saving initiatives.</w:t>
      </w:r>
    </w:p>
    <w:p w14:paraId="3A18C9B2" w14:textId="77777777" w:rsidR="005376C1" w:rsidRPr="005C2D0D" w:rsidRDefault="005376C1" w:rsidP="005376C1">
      <w:pPr>
        <w:pStyle w:val="xxxxxmsonormal"/>
        <w:spacing w:before="0" w:beforeAutospacing="0" w:after="0" w:afterAutospacing="0"/>
        <w:ind w:left="720"/>
        <w:rPr>
          <w:rFonts w:ascii="IBM Plex Sans" w:hAnsi="IBM Plex Sans"/>
          <w:szCs w:val="20"/>
          <w:lang w:val="en-GB"/>
        </w:rPr>
      </w:pPr>
    </w:p>
    <w:bookmarkEnd w:id="6"/>
    <w:p w14:paraId="63FE746C" w14:textId="54BF64A3" w:rsidR="005376C1" w:rsidRPr="005C2D0D" w:rsidRDefault="001B2BE4" w:rsidP="005376C1">
      <w:pPr>
        <w:pStyle w:val="xxxxxmsonormal"/>
        <w:spacing w:before="0" w:beforeAutospacing="0" w:after="0" w:afterAutospacing="0"/>
        <w:ind w:left="1440"/>
        <w:rPr>
          <w:rFonts w:ascii="IBM Plex Sans" w:hAnsi="IBM Plex Sans"/>
          <w:i/>
          <w:iCs/>
          <w:szCs w:val="20"/>
          <w:lang w:val="en-GB"/>
        </w:rPr>
      </w:pPr>
      <w:r>
        <w:rPr>
          <w:rFonts w:ascii="IBM Plex Sans" w:hAnsi="IBM Plex Sans"/>
          <w:i/>
          <w:szCs w:val="20"/>
          <w:lang w:val="en-GB"/>
        </w:rPr>
        <w:t>TARGET</w:t>
      </w:r>
      <w:r w:rsidR="004D47BA" w:rsidRPr="005C2D0D">
        <w:rPr>
          <w:rFonts w:ascii="IBM Plex Sans" w:hAnsi="IBM Plex Sans"/>
          <w:i/>
          <w:szCs w:val="20"/>
          <w:lang w:val="en-GB"/>
        </w:rPr>
        <w:t xml:space="preserve"> </w:t>
      </w:r>
      <w:r w:rsidR="005376C1" w:rsidRPr="005C2D0D">
        <w:rPr>
          <w:rFonts w:ascii="IBM Plex Sans" w:hAnsi="IBM Plex Sans"/>
          <w:i/>
          <w:szCs w:val="20"/>
          <w:lang w:val="en-GB"/>
        </w:rPr>
        <w:br/>
      </w:r>
      <w:r w:rsidR="00702829" w:rsidRPr="005C2D0D">
        <w:rPr>
          <w:rFonts w:ascii="IBM Plex Sans" w:hAnsi="IBM Plex Sans"/>
          <w:i/>
          <w:iCs/>
          <w:szCs w:val="20"/>
          <w:lang w:val="en-GB"/>
        </w:rPr>
        <w:t xml:space="preserve">By </w:t>
      </w:r>
      <w:r w:rsidR="00702829" w:rsidRPr="001B2BE4">
        <w:rPr>
          <w:rFonts w:ascii="IBM Plex Sans" w:hAnsi="IBM Plex Sans"/>
          <w:i/>
          <w:iCs/>
          <w:szCs w:val="20"/>
          <w:highlight w:val="lightGray"/>
          <w:lang w:val="en-GB"/>
        </w:rPr>
        <w:t>20XX</w:t>
      </w:r>
      <w:r w:rsidR="00702829" w:rsidRPr="005C2D0D">
        <w:rPr>
          <w:rFonts w:ascii="IBM Plex Sans" w:hAnsi="IBM Plex Sans"/>
          <w:i/>
          <w:iCs/>
          <w:szCs w:val="20"/>
          <w:lang w:val="en-GB"/>
        </w:rPr>
        <w:t xml:space="preserve">, we will have identified </w:t>
      </w:r>
      <w:r w:rsidR="00702829" w:rsidRPr="001B2BE4">
        <w:rPr>
          <w:rFonts w:ascii="IBM Plex Sans" w:hAnsi="IBM Plex Sans"/>
          <w:i/>
          <w:iCs/>
          <w:szCs w:val="20"/>
          <w:highlight w:val="lightGray"/>
          <w:lang w:val="en-GB"/>
        </w:rPr>
        <w:t>X</w:t>
      </w:r>
      <w:r w:rsidR="00702829" w:rsidRPr="005C2D0D">
        <w:rPr>
          <w:rFonts w:ascii="IBM Plex Sans" w:hAnsi="IBM Plex Sans"/>
          <w:i/>
          <w:iCs/>
          <w:szCs w:val="20"/>
          <w:lang w:val="en-GB"/>
        </w:rPr>
        <w:t xml:space="preserve"> water-saving initiatives and aim to reduce our water consumption by </w:t>
      </w:r>
      <w:r w:rsidR="00702829" w:rsidRPr="001B2BE4">
        <w:rPr>
          <w:rFonts w:ascii="IBM Plex Sans" w:hAnsi="IBM Plex Sans"/>
          <w:i/>
          <w:iCs/>
          <w:szCs w:val="20"/>
          <w:highlight w:val="lightGray"/>
          <w:lang w:val="en-GB"/>
        </w:rPr>
        <w:t>X</w:t>
      </w:r>
      <w:r w:rsidR="004D47BA" w:rsidRPr="001B2BE4">
        <w:rPr>
          <w:rFonts w:ascii="IBM Plex Sans" w:hAnsi="IBM Plex Sans"/>
          <w:i/>
          <w:iCs/>
          <w:szCs w:val="20"/>
          <w:highlight w:val="lightGray"/>
          <w:lang w:val="en-GB"/>
        </w:rPr>
        <w:t xml:space="preserve"> </w:t>
      </w:r>
      <w:r w:rsidR="00702829" w:rsidRPr="001B2BE4">
        <w:rPr>
          <w:rFonts w:ascii="IBM Plex Sans" w:hAnsi="IBM Plex Sans"/>
          <w:i/>
          <w:iCs/>
          <w:szCs w:val="20"/>
          <w:highlight w:val="lightGray"/>
          <w:lang w:val="en-GB"/>
        </w:rPr>
        <w:t>%</w:t>
      </w:r>
      <w:r w:rsidR="00702829" w:rsidRPr="005C2D0D">
        <w:rPr>
          <w:rFonts w:ascii="IBM Plex Sans" w:hAnsi="IBM Plex Sans"/>
          <w:i/>
          <w:iCs/>
          <w:szCs w:val="20"/>
          <w:lang w:val="en-GB"/>
        </w:rPr>
        <w:t xml:space="preserve"> by </w:t>
      </w:r>
      <w:r w:rsidR="00702829" w:rsidRPr="001B2BE4">
        <w:rPr>
          <w:rFonts w:ascii="IBM Plex Sans" w:hAnsi="IBM Plex Sans"/>
          <w:i/>
          <w:iCs/>
          <w:szCs w:val="20"/>
          <w:highlight w:val="lightGray"/>
          <w:lang w:val="en-GB"/>
        </w:rPr>
        <w:t>20XX</w:t>
      </w:r>
      <w:r w:rsidR="00702829" w:rsidRPr="005C2D0D">
        <w:rPr>
          <w:rFonts w:ascii="IBM Plex Sans" w:hAnsi="IBM Plex Sans"/>
          <w:i/>
          <w:iCs/>
          <w:szCs w:val="20"/>
          <w:lang w:val="en-GB"/>
        </w:rPr>
        <w:t xml:space="preserve">, based on our baseline year of </w:t>
      </w:r>
      <w:r w:rsidR="00702829" w:rsidRPr="001B2BE4">
        <w:rPr>
          <w:rFonts w:ascii="IBM Plex Sans" w:hAnsi="IBM Plex Sans"/>
          <w:i/>
          <w:iCs/>
          <w:szCs w:val="20"/>
          <w:highlight w:val="lightGray"/>
          <w:lang w:val="en-GB"/>
        </w:rPr>
        <w:t>20XX.</w:t>
      </w:r>
      <w:r w:rsidR="005376C1" w:rsidRPr="005C2D0D">
        <w:rPr>
          <w:rFonts w:ascii="IBM Plex Sans" w:hAnsi="IBM Plex Sans"/>
          <w:i/>
          <w:iCs/>
          <w:szCs w:val="20"/>
          <w:lang w:val="en-GB"/>
        </w:rPr>
        <w:t xml:space="preserve"> </w:t>
      </w:r>
    </w:p>
    <w:p w14:paraId="33C54D5E" w14:textId="77777777" w:rsidR="005376C1" w:rsidRPr="005C2D0D" w:rsidRDefault="005376C1" w:rsidP="005376C1">
      <w:pPr>
        <w:pStyle w:val="xxxxxmsonormal"/>
        <w:spacing w:before="0" w:beforeAutospacing="0" w:after="0" w:afterAutospacing="0"/>
        <w:ind w:left="1440"/>
        <w:rPr>
          <w:rFonts w:ascii="IBM Plex Sans" w:hAnsi="IBM Plex Sans"/>
          <w:szCs w:val="20"/>
          <w:lang w:val="en-GB"/>
        </w:rPr>
      </w:pPr>
    </w:p>
    <w:p w14:paraId="3335EBD6" w14:textId="3F671F39" w:rsidR="005376C1" w:rsidRPr="005C2D0D" w:rsidRDefault="00702829" w:rsidP="00DB28F5">
      <w:pPr>
        <w:pStyle w:val="xxxxxmsonormal"/>
        <w:numPr>
          <w:ilvl w:val="2"/>
          <w:numId w:val="36"/>
        </w:numPr>
        <w:spacing w:before="0" w:beforeAutospacing="0" w:after="0" w:afterAutospacing="0"/>
        <w:ind w:left="1440"/>
        <w:rPr>
          <w:rFonts w:ascii="IBM Plex Sans" w:hAnsi="IBM Plex Sans"/>
          <w:b/>
          <w:bCs/>
          <w:szCs w:val="20"/>
          <w:lang w:val="en-GB"/>
        </w:rPr>
      </w:pPr>
      <w:r w:rsidRPr="005C2D0D">
        <w:rPr>
          <w:rFonts w:ascii="IBM Plex Sans" w:hAnsi="IBM Plex Sans"/>
          <w:b/>
          <w:bCs/>
          <w:szCs w:val="20"/>
          <w:lang w:val="en-GB"/>
        </w:rPr>
        <w:t xml:space="preserve">Use of </w:t>
      </w:r>
      <w:r w:rsidR="00204F98" w:rsidRPr="005C2D0D">
        <w:rPr>
          <w:rFonts w:ascii="IBM Plex Sans" w:hAnsi="IBM Plex Sans"/>
          <w:b/>
          <w:bCs/>
          <w:szCs w:val="20"/>
          <w:lang w:val="en-GB"/>
        </w:rPr>
        <w:t>resources</w:t>
      </w:r>
      <w:r w:rsidRPr="005C2D0D">
        <w:rPr>
          <w:rFonts w:ascii="IBM Plex Sans" w:hAnsi="IBM Plex Sans"/>
          <w:b/>
          <w:bCs/>
          <w:szCs w:val="20"/>
          <w:lang w:val="en-GB"/>
        </w:rPr>
        <w:t xml:space="preserve"> and </w:t>
      </w:r>
      <w:r w:rsidR="00204F98" w:rsidRPr="005C2D0D">
        <w:rPr>
          <w:rFonts w:ascii="IBM Plex Sans" w:hAnsi="IBM Plex Sans"/>
          <w:b/>
          <w:bCs/>
          <w:szCs w:val="20"/>
          <w:lang w:val="en-GB"/>
        </w:rPr>
        <w:t>circular</w:t>
      </w:r>
      <w:r w:rsidRPr="005C2D0D">
        <w:rPr>
          <w:rFonts w:ascii="IBM Plex Sans" w:hAnsi="IBM Plex Sans"/>
          <w:b/>
          <w:bCs/>
          <w:szCs w:val="20"/>
          <w:lang w:val="en-GB"/>
        </w:rPr>
        <w:t xml:space="preserve"> economy </w:t>
      </w:r>
    </w:p>
    <w:p w14:paraId="7C61FC5C" w14:textId="63DC7FC9" w:rsidR="005376C1" w:rsidRPr="00934DBE" w:rsidRDefault="00702829" w:rsidP="00115D6F">
      <w:pPr>
        <w:pStyle w:val="xxxxxmsonormal"/>
        <w:spacing w:before="0" w:beforeAutospacing="0" w:after="0" w:afterAutospacing="0"/>
        <w:ind w:left="1440"/>
        <w:rPr>
          <w:rFonts w:ascii="IBM Plex Sans" w:hAnsi="IBM Plex Sans"/>
          <w:szCs w:val="20"/>
          <w:lang w:val="en-GB"/>
        </w:rPr>
      </w:pPr>
      <w:r w:rsidRPr="00934DBE">
        <w:rPr>
          <w:rFonts w:ascii="IBM Plex Sans" w:hAnsi="IBM Plex Sans"/>
          <w:szCs w:val="20"/>
          <w:lang w:val="en-GB"/>
        </w:rPr>
        <w:t xml:space="preserve">At </w:t>
      </w:r>
      <w:r w:rsidRPr="001B2BE4">
        <w:rPr>
          <w:rFonts w:ascii="IBM Plex Sans" w:hAnsi="IBM Plex Sans"/>
          <w:szCs w:val="20"/>
          <w:highlight w:val="lightGray"/>
          <w:lang w:val="en-GB"/>
        </w:rPr>
        <w:t>[insert company name],</w:t>
      </w:r>
      <w:r w:rsidRPr="00934DBE">
        <w:rPr>
          <w:rFonts w:ascii="IBM Plex Sans" w:hAnsi="IBM Plex Sans"/>
          <w:szCs w:val="20"/>
          <w:lang w:val="en-GB"/>
        </w:rPr>
        <w:t xml:space="preserve"> we </w:t>
      </w:r>
      <w:r w:rsidR="00204F98" w:rsidRPr="00934DBE">
        <w:rPr>
          <w:rFonts w:ascii="IBM Plex Sans" w:hAnsi="IBM Plex Sans"/>
          <w:szCs w:val="20"/>
          <w:lang w:val="en-GB"/>
        </w:rPr>
        <w:t>recognize</w:t>
      </w:r>
      <w:r w:rsidRPr="00934DBE">
        <w:rPr>
          <w:rFonts w:ascii="IBM Plex Sans" w:hAnsi="IBM Plex Sans"/>
          <w:szCs w:val="20"/>
          <w:lang w:val="en-GB"/>
        </w:rPr>
        <w:t xml:space="preserve"> that our operations require the use of natural resources, and we work to keep this demand to a minimum.</w:t>
      </w:r>
      <w:r w:rsidR="005376C1" w:rsidRPr="00934DBE">
        <w:rPr>
          <w:rFonts w:ascii="IBM Plex Sans" w:hAnsi="IBM Plex Sans"/>
          <w:szCs w:val="20"/>
          <w:lang w:val="en-GB"/>
        </w:rPr>
        <w:t xml:space="preserve"> </w:t>
      </w:r>
    </w:p>
    <w:p w14:paraId="561B583F" w14:textId="7C647ADD" w:rsidR="005376C1" w:rsidRPr="005C2D0D" w:rsidRDefault="00702829" w:rsidP="00115D6F">
      <w:pPr>
        <w:pStyle w:val="Listeafsnit"/>
        <w:spacing w:beforeLines="120" w:before="288" w:afterLines="120" w:after="288" w:line="276" w:lineRule="auto"/>
        <w:ind w:left="1440"/>
        <w:rPr>
          <w:i/>
          <w:iCs/>
          <w:szCs w:val="20"/>
          <w:lang w:val="en-GB"/>
        </w:rPr>
      </w:pPr>
      <w:r w:rsidRPr="005C2D0D">
        <w:rPr>
          <w:i/>
          <w:iCs/>
          <w:szCs w:val="20"/>
          <w:lang w:val="en-GB"/>
        </w:rPr>
        <w:t>Y</w:t>
      </w:r>
      <w:r w:rsidRPr="005C2D0D">
        <w:rPr>
          <w:i/>
          <w:iCs/>
          <w:lang w:val="en-GB"/>
        </w:rPr>
        <w:t xml:space="preserve">ou may choose to refer to your actions and </w:t>
      </w:r>
      <w:r w:rsidR="001B2BE4">
        <w:rPr>
          <w:i/>
          <w:iCs/>
          <w:lang w:val="en-GB"/>
        </w:rPr>
        <w:t>targets</w:t>
      </w:r>
      <w:r w:rsidRPr="005C2D0D">
        <w:rPr>
          <w:i/>
          <w:iCs/>
          <w:lang w:val="en-GB"/>
        </w:rPr>
        <w:t>, for example:</w:t>
      </w:r>
    </w:p>
    <w:p w14:paraId="72154845" w14:textId="01907689" w:rsidR="005376C1" w:rsidRPr="005C2D0D" w:rsidRDefault="001B2BE4" w:rsidP="005376C1">
      <w:pPr>
        <w:pStyle w:val="xxxxxmsonormal"/>
        <w:spacing w:before="0" w:beforeAutospacing="0" w:after="0" w:afterAutospacing="0"/>
        <w:ind w:left="1440"/>
        <w:rPr>
          <w:rFonts w:ascii="IBM Plex Sans" w:hAnsi="IBM Plex Sans"/>
          <w:i/>
          <w:iCs/>
          <w:szCs w:val="20"/>
          <w:lang w:val="en-GB"/>
        </w:rPr>
      </w:pPr>
      <w:r>
        <w:rPr>
          <w:rFonts w:ascii="IBM Plex Sans" w:hAnsi="IBM Plex Sans"/>
          <w:i/>
          <w:iCs/>
          <w:szCs w:val="20"/>
          <w:lang w:val="en-GB"/>
        </w:rPr>
        <w:t>ACTION</w:t>
      </w:r>
    </w:p>
    <w:p w14:paraId="358261AC" w14:textId="08B146ED" w:rsidR="005376C1" w:rsidRPr="005C2D0D" w:rsidRDefault="00702829" w:rsidP="005376C1">
      <w:pPr>
        <w:pStyle w:val="xxxxxmsonormal"/>
        <w:spacing w:before="0" w:beforeAutospacing="0" w:after="0" w:afterAutospacing="0"/>
        <w:ind w:left="1440"/>
        <w:rPr>
          <w:rFonts w:ascii="IBM Plex Sans" w:hAnsi="IBM Plex Sans"/>
          <w:i/>
          <w:iCs/>
          <w:szCs w:val="20"/>
          <w:lang w:val="en-GB"/>
        </w:rPr>
      </w:pPr>
      <w:r w:rsidRPr="005C2D0D">
        <w:rPr>
          <w:rFonts w:ascii="IBM Plex Sans" w:hAnsi="IBM Plex Sans"/>
          <w:i/>
          <w:iCs/>
          <w:szCs w:val="20"/>
          <w:lang w:val="en-GB"/>
        </w:rPr>
        <w:t xml:space="preserve">In our </w:t>
      </w:r>
      <w:r w:rsidR="00204F98" w:rsidRPr="005C2D0D">
        <w:rPr>
          <w:rFonts w:ascii="IBM Plex Sans" w:hAnsi="IBM Plex Sans"/>
          <w:i/>
          <w:iCs/>
          <w:szCs w:val="20"/>
          <w:lang w:val="en-GB"/>
        </w:rPr>
        <w:t>organization</w:t>
      </w:r>
      <w:r w:rsidR="001B4824">
        <w:rPr>
          <w:rFonts w:ascii="IBM Plex Sans" w:hAnsi="IBM Plex Sans"/>
          <w:i/>
          <w:iCs/>
          <w:szCs w:val="20"/>
          <w:lang w:val="en-GB"/>
        </w:rPr>
        <w:t>,</w:t>
      </w:r>
      <w:r w:rsidRPr="005C2D0D">
        <w:rPr>
          <w:rFonts w:ascii="IBM Plex Sans" w:hAnsi="IBM Plex Sans"/>
          <w:i/>
          <w:iCs/>
          <w:szCs w:val="20"/>
          <w:lang w:val="en-GB"/>
        </w:rPr>
        <w:t xml:space="preserve"> we have initiated work to map the potential for applying circular principles</w:t>
      </w:r>
      <w:r w:rsidR="00754AE7">
        <w:rPr>
          <w:rFonts w:ascii="IBM Plex Sans" w:hAnsi="IBM Plex Sans"/>
          <w:i/>
          <w:iCs/>
          <w:szCs w:val="20"/>
          <w:lang w:val="en-GB"/>
        </w:rPr>
        <w:t>.</w:t>
      </w:r>
      <w:r w:rsidRPr="005C2D0D">
        <w:rPr>
          <w:rFonts w:ascii="IBM Plex Sans" w:hAnsi="IBM Plex Sans"/>
          <w:i/>
          <w:iCs/>
          <w:szCs w:val="20"/>
          <w:lang w:val="en-GB"/>
        </w:rPr>
        <w:t xml:space="preserve"> </w:t>
      </w:r>
    </w:p>
    <w:p w14:paraId="65E9DED2" w14:textId="77777777" w:rsidR="005376C1" w:rsidRPr="005C2D0D" w:rsidRDefault="005376C1" w:rsidP="005376C1">
      <w:pPr>
        <w:pStyle w:val="xxxxxmsonormal"/>
        <w:spacing w:before="0" w:beforeAutospacing="0" w:after="0" w:afterAutospacing="0"/>
        <w:ind w:left="720"/>
        <w:rPr>
          <w:rFonts w:ascii="IBM Plex Sans" w:hAnsi="IBM Plex Sans"/>
          <w:szCs w:val="20"/>
          <w:lang w:val="en-GB"/>
        </w:rPr>
      </w:pPr>
    </w:p>
    <w:p w14:paraId="5816083D" w14:textId="73624BCA" w:rsidR="005376C1" w:rsidRPr="005C2D0D" w:rsidRDefault="001B2BE4" w:rsidP="005376C1">
      <w:pPr>
        <w:pStyle w:val="xxxxxmsonormal"/>
        <w:spacing w:before="0" w:beforeAutospacing="0" w:after="0" w:afterAutospacing="0"/>
        <w:ind w:left="1440"/>
        <w:rPr>
          <w:rFonts w:ascii="IBM Plex Sans" w:hAnsi="IBM Plex Sans"/>
          <w:i/>
          <w:iCs/>
          <w:szCs w:val="20"/>
          <w:lang w:val="en-GB"/>
        </w:rPr>
      </w:pPr>
      <w:r>
        <w:rPr>
          <w:rFonts w:ascii="IBM Plex Sans" w:hAnsi="IBM Plex Sans"/>
          <w:i/>
          <w:iCs/>
          <w:szCs w:val="20"/>
          <w:lang w:val="en-GB"/>
        </w:rPr>
        <w:t>TARGET</w:t>
      </w:r>
    </w:p>
    <w:p w14:paraId="6046DFDA" w14:textId="33E92DE6" w:rsidR="005376C1" w:rsidRPr="005C2D0D" w:rsidRDefault="00702829" w:rsidP="005376C1">
      <w:pPr>
        <w:pStyle w:val="xxxxxmsonormal"/>
        <w:spacing w:before="0" w:beforeAutospacing="0" w:after="0" w:afterAutospacing="0"/>
        <w:ind w:left="1440"/>
        <w:rPr>
          <w:rFonts w:ascii="IBM Plex Sans" w:hAnsi="IBM Plex Sans"/>
          <w:i/>
          <w:iCs/>
          <w:szCs w:val="20"/>
          <w:lang w:val="en-GB"/>
        </w:rPr>
      </w:pPr>
      <w:r w:rsidRPr="005C2D0D">
        <w:rPr>
          <w:rFonts w:ascii="IBM Plex Sans" w:hAnsi="IBM Plex Sans"/>
          <w:i/>
          <w:iCs/>
          <w:szCs w:val="20"/>
          <w:lang w:val="en-GB"/>
        </w:rPr>
        <w:t xml:space="preserve">By </w:t>
      </w:r>
      <w:r w:rsidRPr="001B2BE4">
        <w:rPr>
          <w:rFonts w:ascii="IBM Plex Sans" w:hAnsi="IBM Plex Sans"/>
          <w:i/>
          <w:iCs/>
          <w:szCs w:val="20"/>
          <w:highlight w:val="lightGray"/>
          <w:lang w:val="en-GB"/>
        </w:rPr>
        <w:t>20XX</w:t>
      </w:r>
      <w:r w:rsidRPr="005C2D0D">
        <w:rPr>
          <w:rFonts w:ascii="IBM Plex Sans" w:hAnsi="IBM Plex Sans"/>
          <w:i/>
          <w:iCs/>
          <w:szCs w:val="20"/>
          <w:lang w:val="en-GB"/>
        </w:rPr>
        <w:t xml:space="preserve">, we aim to complete a full mapping of circular economy potentials and identify at least </w:t>
      </w:r>
      <w:r w:rsidRPr="001B2BE4">
        <w:rPr>
          <w:rFonts w:ascii="IBM Plex Sans" w:hAnsi="IBM Plex Sans"/>
          <w:i/>
          <w:iCs/>
          <w:szCs w:val="20"/>
          <w:highlight w:val="lightGray"/>
          <w:lang w:val="en-GB"/>
        </w:rPr>
        <w:t>X</w:t>
      </w:r>
      <w:r w:rsidRPr="005C2D0D">
        <w:rPr>
          <w:rFonts w:ascii="IBM Plex Sans" w:hAnsi="IBM Plex Sans"/>
          <w:i/>
          <w:iCs/>
          <w:szCs w:val="20"/>
          <w:lang w:val="en-GB"/>
        </w:rPr>
        <w:t xml:space="preserve"> initiatives for the implementation of circular principles.</w:t>
      </w:r>
    </w:p>
    <w:p w14:paraId="1A06AA47" w14:textId="77777777" w:rsidR="005376C1" w:rsidRPr="005C2D0D" w:rsidRDefault="005376C1" w:rsidP="005376C1">
      <w:pPr>
        <w:pStyle w:val="xxxxxmsonormal"/>
        <w:spacing w:before="0" w:beforeAutospacing="0" w:after="0" w:afterAutospacing="0"/>
        <w:ind w:left="1440"/>
        <w:rPr>
          <w:rFonts w:ascii="IBM Plex Sans" w:hAnsi="IBM Plex Sans"/>
          <w:i/>
          <w:iCs/>
          <w:szCs w:val="20"/>
          <w:lang w:val="en-GB"/>
        </w:rPr>
      </w:pPr>
    </w:p>
    <w:p w14:paraId="044FC4B1" w14:textId="1F789538" w:rsidR="0040735D" w:rsidRPr="00D6538A" w:rsidRDefault="007C0493" w:rsidP="00D6538A">
      <w:pPr>
        <w:pStyle w:val="xxxxxmsonormal"/>
        <w:numPr>
          <w:ilvl w:val="2"/>
          <w:numId w:val="36"/>
        </w:numPr>
        <w:spacing w:before="0" w:beforeAutospacing="0" w:after="0" w:afterAutospacing="0"/>
        <w:ind w:left="1440"/>
        <w:rPr>
          <w:i/>
          <w:lang w:val="en-GB"/>
        </w:rPr>
      </w:pPr>
      <w:r w:rsidRPr="005C2D0D">
        <w:rPr>
          <w:rFonts w:ascii="IBM Plex Sans" w:hAnsi="IBM Plex Sans"/>
          <w:b/>
          <w:bCs/>
          <w:szCs w:val="20"/>
          <w:lang w:val="en-GB"/>
        </w:rPr>
        <w:t>Waste</w:t>
      </w:r>
      <w:r w:rsidR="005376C1" w:rsidRPr="005C2D0D">
        <w:rPr>
          <w:rFonts w:ascii="IBM Plex Sans" w:hAnsi="IBM Plex Sans"/>
          <w:b/>
          <w:bCs/>
          <w:szCs w:val="20"/>
          <w:lang w:val="en-GB"/>
        </w:rPr>
        <w:br/>
      </w:r>
      <w:r w:rsidRPr="005C2D0D">
        <w:rPr>
          <w:rFonts w:ascii="IBM Plex Sans" w:hAnsi="IBM Plex Sans"/>
          <w:szCs w:val="20"/>
          <w:lang w:val="en-GB"/>
        </w:rPr>
        <w:t xml:space="preserve">At </w:t>
      </w:r>
      <w:r w:rsidRPr="001B2BE4">
        <w:rPr>
          <w:rFonts w:ascii="IBM Plex Sans" w:hAnsi="IBM Plex Sans"/>
          <w:szCs w:val="20"/>
          <w:highlight w:val="lightGray"/>
          <w:lang w:val="en-GB"/>
        </w:rPr>
        <w:t>[insert company name],</w:t>
      </w:r>
      <w:r w:rsidRPr="005C2D0D">
        <w:rPr>
          <w:rFonts w:ascii="IBM Plex Sans" w:hAnsi="IBM Plex Sans"/>
          <w:szCs w:val="20"/>
          <w:lang w:val="en-GB"/>
        </w:rPr>
        <w:t xml:space="preserve"> we comply with the </w:t>
      </w:r>
      <w:r w:rsidR="001B2BE4" w:rsidRPr="001B2BE4">
        <w:rPr>
          <w:rFonts w:ascii="IBM Plex Sans" w:hAnsi="IBM Plex Sans"/>
          <w:szCs w:val="20"/>
          <w:highlight w:val="lightGray"/>
          <w:lang w:val="en-GB"/>
        </w:rPr>
        <w:t>[</w:t>
      </w:r>
      <w:r w:rsidR="00621343" w:rsidRPr="001B2BE4">
        <w:rPr>
          <w:rFonts w:ascii="IBM Plex Sans" w:hAnsi="IBM Plex Sans"/>
          <w:szCs w:val="20"/>
          <w:highlight w:val="lightGray"/>
          <w:lang w:val="en-GB"/>
        </w:rPr>
        <w:t>Danish</w:t>
      </w:r>
      <w:r w:rsidR="001B2BE4" w:rsidRPr="001B2BE4">
        <w:rPr>
          <w:rFonts w:ascii="IBM Plex Sans" w:hAnsi="IBM Plex Sans"/>
          <w:szCs w:val="20"/>
          <w:highlight w:val="lightGray"/>
          <w:lang w:val="en-GB"/>
        </w:rPr>
        <w:t>]</w:t>
      </w:r>
      <w:r w:rsidR="00621343" w:rsidRPr="005C2D0D">
        <w:rPr>
          <w:rFonts w:ascii="IBM Plex Sans" w:hAnsi="IBM Plex Sans"/>
          <w:szCs w:val="20"/>
          <w:lang w:val="en-GB"/>
        </w:rPr>
        <w:t xml:space="preserve"> </w:t>
      </w:r>
      <w:r w:rsidR="00EA0B84" w:rsidRPr="005C2D0D">
        <w:rPr>
          <w:rFonts w:ascii="IBM Plex Sans" w:hAnsi="IBM Plex Sans"/>
          <w:szCs w:val="20"/>
          <w:lang w:val="en-GB"/>
        </w:rPr>
        <w:t>W</w:t>
      </w:r>
      <w:r w:rsidRPr="005C2D0D">
        <w:rPr>
          <w:rFonts w:ascii="IBM Plex Sans" w:hAnsi="IBM Plex Sans"/>
          <w:szCs w:val="20"/>
          <w:lang w:val="en-GB"/>
        </w:rPr>
        <w:t xml:space="preserve">aste </w:t>
      </w:r>
      <w:r w:rsidR="00EA0B84" w:rsidRPr="005C2D0D">
        <w:rPr>
          <w:rFonts w:ascii="IBM Plex Sans" w:hAnsi="IBM Plex Sans"/>
          <w:szCs w:val="20"/>
          <w:lang w:val="en-GB"/>
        </w:rPr>
        <w:t>M</w:t>
      </w:r>
      <w:r w:rsidRPr="005C2D0D">
        <w:rPr>
          <w:rFonts w:ascii="IBM Plex Sans" w:hAnsi="IBM Plex Sans"/>
          <w:szCs w:val="20"/>
          <w:lang w:val="en-GB"/>
        </w:rPr>
        <w:t>anagement</w:t>
      </w:r>
      <w:r w:rsidR="00EA0B84" w:rsidRPr="005C2D0D">
        <w:rPr>
          <w:rFonts w:ascii="IBM Plex Sans" w:hAnsi="IBM Plex Sans"/>
          <w:szCs w:val="20"/>
          <w:lang w:val="en-GB"/>
        </w:rPr>
        <w:t xml:space="preserve"> Regulation</w:t>
      </w:r>
      <w:r w:rsidRPr="005C2D0D">
        <w:rPr>
          <w:rFonts w:ascii="IBM Plex Sans" w:hAnsi="IBM Plex Sans"/>
          <w:szCs w:val="20"/>
          <w:lang w:val="en-GB"/>
        </w:rPr>
        <w:t xml:space="preserve"> and </w:t>
      </w:r>
      <w:r w:rsidR="00130DE4" w:rsidRPr="005C2D0D">
        <w:rPr>
          <w:rFonts w:ascii="IBM Plex Sans" w:hAnsi="IBM Plex Sans"/>
          <w:szCs w:val="20"/>
          <w:lang w:val="en-GB"/>
        </w:rPr>
        <w:t xml:space="preserve">regularly register </w:t>
      </w:r>
      <w:r w:rsidRPr="005C2D0D">
        <w:rPr>
          <w:rFonts w:ascii="IBM Plex Sans" w:hAnsi="IBM Plex Sans"/>
          <w:szCs w:val="20"/>
          <w:lang w:val="en-GB"/>
        </w:rPr>
        <w:t xml:space="preserve">our </w:t>
      </w:r>
      <w:r w:rsidR="00130DE4" w:rsidRPr="005C2D0D">
        <w:rPr>
          <w:rFonts w:ascii="IBM Plex Sans" w:hAnsi="IBM Plex Sans"/>
          <w:szCs w:val="20"/>
          <w:lang w:val="en-GB"/>
        </w:rPr>
        <w:t>waste production</w:t>
      </w:r>
      <w:r w:rsidRPr="005C2D0D">
        <w:rPr>
          <w:rFonts w:ascii="IBM Plex Sans" w:hAnsi="IBM Plex Sans"/>
          <w:szCs w:val="20"/>
          <w:lang w:val="en-GB"/>
        </w:rPr>
        <w:t>.</w:t>
      </w:r>
    </w:p>
    <w:p w14:paraId="1ECE08FA" w14:textId="08C18D20" w:rsidR="005376C1" w:rsidRPr="005C2D0D" w:rsidRDefault="007C0493" w:rsidP="00A0125A">
      <w:pPr>
        <w:pStyle w:val="Listeafsnit"/>
        <w:spacing w:beforeLines="120" w:before="288" w:afterLines="120" w:after="288" w:line="276" w:lineRule="auto"/>
        <w:ind w:left="1440"/>
        <w:rPr>
          <w:i/>
          <w:iCs/>
          <w:szCs w:val="20"/>
          <w:lang w:val="en-GB"/>
        </w:rPr>
      </w:pPr>
      <w:r w:rsidRPr="005C2D0D">
        <w:rPr>
          <w:i/>
          <w:iCs/>
          <w:lang w:val="en-GB"/>
        </w:rPr>
        <w:t xml:space="preserve">You may choose to refer to your actions and </w:t>
      </w:r>
      <w:r w:rsidR="001B2BE4">
        <w:rPr>
          <w:i/>
          <w:iCs/>
          <w:lang w:val="en-GB"/>
        </w:rPr>
        <w:t xml:space="preserve">targets, </w:t>
      </w:r>
      <w:r w:rsidRPr="005C2D0D">
        <w:rPr>
          <w:i/>
          <w:iCs/>
          <w:lang w:val="en-GB"/>
        </w:rPr>
        <w:t>for example:</w:t>
      </w:r>
    </w:p>
    <w:p w14:paraId="613B1870" w14:textId="3C17F6DF" w:rsidR="005376C1" w:rsidRPr="005C2D0D" w:rsidRDefault="0040735D" w:rsidP="005376C1">
      <w:pPr>
        <w:pStyle w:val="xxxxxmsonormal"/>
        <w:spacing w:before="0" w:beforeAutospacing="0" w:after="0" w:afterAutospacing="0"/>
        <w:ind w:left="1440"/>
        <w:rPr>
          <w:rFonts w:ascii="IBM Plex Sans" w:hAnsi="IBM Plex Sans"/>
          <w:i/>
          <w:iCs/>
          <w:szCs w:val="20"/>
          <w:lang w:val="en-GB"/>
        </w:rPr>
      </w:pPr>
      <w:r>
        <w:rPr>
          <w:rFonts w:ascii="IBM Plex Sans" w:hAnsi="IBM Plex Sans"/>
          <w:i/>
          <w:iCs/>
          <w:szCs w:val="20"/>
          <w:lang w:val="en-GB"/>
        </w:rPr>
        <w:t>ACTION</w:t>
      </w:r>
    </w:p>
    <w:p w14:paraId="3EF9F195" w14:textId="2F4447C6" w:rsidR="005376C1" w:rsidRPr="005C2D0D" w:rsidRDefault="007C0493" w:rsidP="00D26005">
      <w:pPr>
        <w:pStyle w:val="xxxxxmsonormal"/>
        <w:spacing w:before="0" w:beforeAutospacing="0" w:after="0" w:afterAutospacing="0"/>
        <w:ind w:left="1440"/>
        <w:rPr>
          <w:rFonts w:ascii="IBM Plex Sans" w:eastAsiaTheme="minorHAnsi" w:hAnsi="IBM Plex Sans" w:cstheme="minorBidi"/>
          <w:i/>
          <w:iCs/>
          <w:lang w:val="en-GB" w:eastAsia="en-US"/>
        </w:rPr>
      </w:pPr>
      <w:r w:rsidRPr="005C2D0D">
        <w:rPr>
          <w:rFonts w:ascii="IBM Plex Sans" w:eastAsiaTheme="minorHAnsi" w:hAnsi="IBM Plex Sans" w:cstheme="minorBidi"/>
          <w:i/>
          <w:iCs/>
          <w:lang w:val="en-GB" w:eastAsia="en-US"/>
        </w:rPr>
        <w:t xml:space="preserve">We have appointed a person responsible for </w:t>
      </w:r>
      <w:r w:rsidR="00130DE4" w:rsidRPr="005C2D0D">
        <w:rPr>
          <w:rFonts w:ascii="IBM Plex Sans" w:eastAsiaTheme="minorHAnsi" w:hAnsi="IBM Plex Sans" w:cstheme="minorBidi"/>
          <w:i/>
          <w:iCs/>
          <w:lang w:val="en-GB" w:eastAsia="en-US"/>
        </w:rPr>
        <w:t xml:space="preserve">registering </w:t>
      </w:r>
      <w:r w:rsidRPr="005C2D0D">
        <w:rPr>
          <w:rFonts w:ascii="IBM Plex Sans" w:eastAsiaTheme="minorHAnsi" w:hAnsi="IBM Plex Sans" w:cstheme="minorBidi"/>
          <w:i/>
          <w:iCs/>
          <w:lang w:val="en-GB" w:eastAsia="en-US"/>
        </w:rPr>
        <w:t>our waste production and identifying opportunities to reduce waste</w:t>
      </w:r>
      <w:r w:rsidR="005376C1" w:rsidRPr="005C2D0D">
        <w:rPr>
          <w:rFonts w:ascii="IBM Plex Sans" w:eastAsiaTheme="minorHAnsi" w:hAnsi="IBM Plex Sans" w:cstheme="minorBidi"/>
          <w:i/>
          <w:iCs/>
          <w:lang w:val="en-GB" w:eastAsia="en-US"/>
        </w:rPr>
        <w:t xml:space="preserve">. </w:t>
      </w:r>
    </w:p>
    <w:p w14:paraId="369CD10E" w14:textId="77777777" w:rsidR="006C0EF6" w:rsidRDefault="006C0EF6" w:rsidP="005376C1">
      <w:pPr>
        <w:pStyle w:val="xxxxxmsonormal"/>
        <w:spacing w:before="0" w:beforeAutospacing="0" w:after="0" w:afterAutospacing="0"/>
        <w:ind w:left="1440"/>
        <w:rPr>
          <w:rFonts w:ascii="IBM Plex Sans" w:hAnsi="IBM Plex Sans"/>
          <w:i/>
          <w:iCs/>
          <w:szCs w:val="20"/>
          <w:lang w:val="en-GB"/>
        </w:rPr>
      </w:pPr>
    </w:p>
    <w:p w14:paraId="2F0CC2E3" w14:textId="77777777" w:rsidR="0061007F" w:rsidRDefault="0061007F" w:rsidP="005376C1">
      <w:pPr>
        <w:pStyle w:val="xxxxxmsonormal"/>
        <w:spacing w:before="0" w:beforeAutospacing="0" w:after="0" w:afterAutospacing="0"/>
        <w:ind w:left="1440"/>
        <w:rPr>
          <w:rFonts w:ascii="IBM Plex Sans" w:hAnsi="IBM Plex Sans"/>
          <w:i/>
          <w:iCs/>
          <w:szCs w:val="20"/>
          <w:lang w:val="en-GB"/>
        </w:rPr>
      </w:pPr>
    </w:p>
    <w:p w14:paraId="6B500D12" w14:textId="77777777" w:rsidR="0061007F" w:rsidRPr="005C2D0D" w:rsidRDefault="0061007F" w:rsidP="005376C1">
      <w:pPr>
        <w:pStyle w:val="xxxxxmsonormal"/>
        <w:spacing w:before="0" w:beforeAutospacing="0" w:after="0" w:afterAutospacing="0"/>
        <w:ind w:left="1440"/>
        <w:rPr>
          <w:rFonts w:ascii="IBM Plex Sans" w:hAnsi="IBM Plex Sans"/>
          <w:i/>
          <w:iCs/>
          <w:szCs w:val="20"/>
          <w:lang w:val="en-GB"/>
        </w:rPr>
      </w:pPr>
    </w:p>
    <w:p w14:paraId="15B5A7B7" w14:textId="4FD7024C" w:rsidR="005376C1" w:rsidRPr="005C2D0D" w:rsidRDefault="0040735D" w:rsidP="005376C1">
      <w:pPr>
        <w:pStyle w:val="xxxxxmsonormal"/>
        <w:spacing w:before="0" w:beforeAutospacing="0" w:after="0" w:afterAutospacing="0"/>
        <w:ind w:left="1440"/>
        <w:rPr>
          <w:rFonts w:ascii="IBM Plex Sans" w:hAnsi="IBM Plex Sans"/>
          <w:i/>
          <w:iCs/>
          <w:szCs w:val="20"/>
          <w:lang w:val="en-GB"/>
        </w:rPr>
      </w:pPr>
      <w:r>
        <w:rPr>
          <w:rFonts w:ascii="IBM Plex Sans" w:hAnsi="IBM Plex Sans"/>
          <w:i/>
          <w:iCs/>
          <w:szCs w:val="20"/>
          <w:lang w:val="en-GB"/>
        </w:rPr>
        <w:t>TARGET</w:t>
      </w:r>
    </w:p>
    <w:p w14:paraId="2EE523B2" w14:textId="7DFF4AD1" w:rsidR="005376C1" w:rsidRPr="005C2D0D" w:rsidRDefault="007C0493" w:rsidP="00D26005">
      <w:pPr>
        <w:pStyle w:val="xxxxxmsonormal"/>
        <w:spacing w:before="0" w:beforeAutospacing="0" w:after="0" w:afterAutospacing="0"/>
        <w:ind w:left="1440"/>
        <w:rPr>
          <w:rFonts w:ascii="IBM Plex Sans" w:hAnsi="IBM Plex Sans"/>
          <w:i/>
          <w:iCs/>
          <w:szCs w:val="20"/>
          <w:lang w:val="en-GB"/>
        </w:rPr>
      </w:pPr>
      <w:r w:rsidRPr="005C2D0D">
        <w:rPr>
          <w:rFonts w:ascii="IBM Plex Sans" w:hAnsi="IBM Plex Sans"/>
          <w:i/>
          <w:iCs/>
          <w:szCs w:val="20"/>
          <w:lang w:val="en-GB"/>
        </w:rPr>
        <w:t xml:space="preserve">We aim to reduce our total waste volume by </w:t>
      </w:r>
      <w:r w:rsidRPr="0040735D">
        <w:rPr>
          <w:rFonts w:ascii="IBM Plex Sans" w:hAnsi="IBM Plex Sans"/>
          <w:i/>
          <w:iCs/>
          <w:szCs w:val="20"/>
          <w:highlight w:val="lightGray"/>
          <w:lang w:val="en-GB"/>
        </w:rPr>
        <w:t>X%</w:t>
      </w:r>
      <w:r w:rsidRPr="005C2D0D">
        <w:rPr>
          <w:rFonts w:ascii="IBM Plex Sans" w:hAnsi="IBM Plex Sans"/>
          <w:i/>
          <w:iCs/>
          <w:szCs w:val="20"/>
          <w:lang w:val="en-GB"/>
        </w:rPr>
        <w:t xml:space="preserve"> by </w:t>
      </w:r>
      <w:r w:rsidRPr="0040735D">
        <w:rPr>
          <w:rFonts w:ascii="IBM Plex Sans" w:hAnsi="IBM Plex Sans"/>
          <w:i/>
          <w:iCs/>
          <w:szCs w:val="20"/>
          <w:highlight w:val="lightGray"/>
          <w:lang w:val="en-GB"/>
        </w:rPr>
        <w:t>20XX</w:t>
      </w:r>
      <w:r w:rsidRPr="005C2D0D">
        <w:rPr>
          <w:rFonts w:ascii="IBM Plex Sans" w:hAnsi="IBM Plex Sans"/>
          <w:i/>
          <w:iCs/>
          <w:szCs w:val="20"/>
          <w:lang w:val="en-GB"/>
        </w:rPr>
        <w:t xml:space="preserve">, based on our baseline year of </w:t>
      </w:r>
      <w:r w:rsidRPr="0040735D">
        <w:rPr>
          <w:rFonts w:ascii="IBM Plex Sans" w:hAnsi="IBM Plex Sans"/>
          <w:i/>
          <w:iCs/>
          <w:szCs w:val="20"/>
          <w:highlight w:val="lightGray"/>
          <w:lang w:val="en-GB"/>
        </w:rPr>
        <w:t>20XX,</w:t>
      </w:r>
      <w:r w:rsidRPr="005C2D0D">
        <w:rPr>
          <w:rFonts w:ascii="IBM Plex Sans" w:hAnsi="IBM Plex Sans"/>
          <w:i/>
          <w:iCs/>
          <w:szCs w:val="20"/>
          <w:lang w:val="en-GB"/>
        </w:rPr>
        <w:t xml:space="preserve"> through proper sorting, continuous employee training, and regular follow-up on our sorting practices</w:t>
      </w:r>
      <w:r w:rsidR="005376C1" w:rsidRPr="005C2D0D">
        <w:rPr>
          <w:rFonts w:ascii="IBM Plex Sans" w:hAnsi="IBM Plex Sans"/>
          <w:i/>
          <w:iCs/>
          <w:szCs w:val="20"/>
          <w:lang w:val="en-GB"/>
        </w:rPr>
        <w:t xml:space="preserve">. </w:t>
      </w:r>
    </w:p>
    <w:p w14:paraId="0A0B2B49" w14:textId="77777777" w:rsidR="00D26005" w:rsidRPr="005C2D0D" w:rsidRDefault="00D26005" w:rsidP="00D26005">
      <w:pPr>
        <w:pStyle w:val="xxxxxmsonormal"/>
        <w:spacing w:before="0" w:beforeAutospacing="0" w:after="0" w:afterAutospacing="0"/>
        <w:ind w:left="1440"/>
        <w:rPr>
          <w:rFonts w:ascii="IBM Plex Sans" w:hAnsi="IBM Plex Sans"/>
          <w:i/>
          <w:iCs/>
          <w:szCs w:val="20"/>
          <w:lang w:val="en-GB"/>
        </w:rPr>
      </w:pPr>
    </w:p>
    <w:p w14:paraId="27971E56" w14:textId="08C3F31C" w:rsidR="005376C1" w:rsidRPr="005C2D0D" w:rsidRDefault="005376C1" w:rsidP="00690C16">
      <w:pPr>
        <w:pStyle w:val="xxxxxmsonormal"/>
        <w:numPr>
          <w:ilvl w:val="2"/>
          <w:numId w:val="36"/>
        </w:numPr>
        <w:spacing w:before="0" w:beforeAutospacing="0" w:after="0" w:afterAutospacing="0"/>
        <w:ind w:left="1440"/>
        <w:rPr>
          <w:rFonts w:ascii="IBM Plex Sans" w:hAnsi="IBM Plex Sans"/>
          <w:b/>
          <w:bCs/>
          <w:szCs w:val="20"/>
          <w:lang w:val="en-GB"/>
        </w:rPr>
      </w:pPr>
      <w:r w:rsidRPr="005C2D0D">
        <w:rPr>
          <w:rFonts w:ascii="IBM Plex Sans" w:hAnsi="IBM Plex Sans"/>
          <w:b/>
          <w:bCs/>
          <w:szCs w:val="20"/>
          <w:lang w:val="en-GB"/>
        </w:rPr>
        <w:t>Transport</w:t>
      </w:r>
      <w:r w:rsidR="007C0493" w:rsidRPr="005C2D0D">
        <w:rPr>
          <w:rFonts w:ascii="IBM Plex Sans" w:hAnsi="IBM Plex Sans"/>
          <w:b/>
          <w:bCs/>
          <w:szCs w:val="20"/>
          <w:lang w:val="en-GB"/>
        </w:rPr>
        <w:t>ation</w:t>
      </w:r>
      <w:r w:rsidRPr="005C2D0D">
        <w:rPr>
          <w:rFonts w:ascii="IBM Plex Sans" w:hAnsi="IBM Plex Sans"/>
          <w:szCs w:val="20"/>
          <w:lang w:val="en-GB"/>
        </w:rPr>
        <w:br/>
      </w:r>
      <w:r w:rsidR="007C0493" w:rsidRPr="005C2D0D">
        <w:rPr>
          <w:rFonts w:ascii="IBM Plex Sans" w:eastAsiaTheme="minorHAnsi" w:hAnsi="IBM Plex Sans" w:cstheme="minorBidi"/>
          <w:szCs w:val="20"/>
          <w:lang w:val="en-GB" w:eastAsia="en-US"/>
        </w:rPr>
        <w:t xml:space="preserve">At </w:t>
      </w:r>
      <w:r w:rsidR="007C0493" w:rsidRPr="0040735D">
        <w:rPr>
          <w:rFonts w:ascii="IBM Plex Sans" w:eastAsiaTheme="minorHAnsi" w:hAnsi="IBM Plex Sans" w:cstheme="minorBidi"/>
          <w:szCs w:val="20"/>
          <w:highlight w:val="lightGray"/>
          <w:lang w:val="en-GB" w:eastAsia="en-US"/>
        </w:rPr>
        <w:t>[insert company name],</w:t>
      </w:r>
      <w:r w:rsidR="007C0493" w:rsidRPr="005C2D0D">
        <w:rPr>
          <w:rFonts w:ascii="IBM Plex Sans" w:eastAsiaTheme="minorHAnsi" w:hAnsi="IBM Plex Sans" w:cstheme="minorBidi"/>
          <w:szCs w:val="20"/>
          <w:lang w:val="en-GB" w:eastAsia="en-US"/>
        </w:rPr>
        <w:t xml:space="preserve"> we work to </w:t>
      </w:r>
      <w:r w:rsidR="00204F98" w:rsidRPr="005C2D0D">
        <w:rPr>
          <w:rFonts w:ascii="IBM Plex Sans" w:eastAsiaTheme="minorHAnsi" w:hAnsi="IBM Plex Sans" w:cstheme="minorBidi"/>
          <w:szCs w:val="20"/>
          <w:lang w:val="en-GB" w:eastAsia="en-US"/>
        </w:rPr>
        <w:t>minimize</w:t>
      </w:r>
      <w:r w:rsidR="007C0493" w:rsidRPr="005C2D0D">
        <w:rPr>
          <w:rFonts w:ascii="IBM Plex Sans" w:eastAsiaTheme="minorHAnsi" w:hAnsi="IBM Plex Sans" w:cstheme="minorBidi"/>
          <w:szCs w:val="20"/>
          <w:lang w:val="en-GB" w:eastAsia="en-US"/>
        </w:rPr>
        <w:t xml:space="preserve"> all unnecessary transport and reduce transportation when possible.</w:t>
      </w:r>
      <w:r w:rsidRPr="005C2D0D">
        <w:rPr>
          <w:rFonts w:ascii="IBM Plex Sans" w:hAnsi="IBM Plex Sans"/>
          <w:szCs w:val="20"/>
          <w:lang w:val="en-GB"/>
        </w:rPr>
        <w:t xml:space="preserve"> </w:t>
      </w:r>
    </w:p>
    <w:p w14:paraId="6B738555" w14:textId="12E56F35" w:rsidR="005376C1" w:rsidRPr="005C2D0D" w:rsidRDefault="007C0493" w:rsidP="00B6325C">
      <w:pPr>
        <w:pStyle w:val="Listeafsnit"/>
        <w:spacing w:beforeLines="120" w:before="288" w:afterLines="120" w:after="288" w:line="276" w:lineRule="auto"/>
        <w:ind w:left="1440"/>
        <w:rPr>
          <w:i/>
          <w:iCs/>
          <w:szCs w:val="20"/>
          <w:lang w:val="en-GB"/>
        </w:rPr>
      </w:pPr>
      <w:r w:rsidRPr="005C2D0D">
        <w:rPr>
          <w:i/>
          <w:iCs/>
          <w:szCs w:val="20"/>
          <w:lang w:val="en-GB"/>
        </w:rPr>
        <w:t>Y</w:t>
      </w:r>
      <w:r w:rsidRPr="005C2D0D">
        <w:rPr>
          <w:i/>
          <w:iCs/>
          <w:lang w:val="en-GB"/>
        </w:rPr>
        <w:t xml:space="preserve">ou may choose to refer to your actions and </w:t>
      </w:r>
      <w:r w:rsidR="0040735D">
        <w:rPr>
          <w:i/>
          <w:iCs/>
          <w:lang w:val="en-GB"/>
        </w:rPr>
        <w:t>targets</w:t>
      </w:r>
      <w:r w:rsidRPr="005C2D0D">
        <w:rPr>
          <w:i/>
          <w:iCs/>
          <w:lang w:val="en-GB"/>
        </w:rPr>
        <w:t>, for example</w:t>
      </w:r>
    </w:p>
    <w:p w14:paraId="49CF01A5" w14:textId="67E87AA6" w:rsidR="005376C1" w:rsidRPr="005C2D0D" w:rsidRDefault="0040735D" w:rsidP="005376C1">
      <w:pPr>
        <w:pStyle w:val="xxxxxmsonormal"/>
        <w:spacing w:before="0" w:beforeAutospacing="0" w:after="0" w:afterAutospacing="0"/>
        <w:ind w:left="1440"/>
        <w:rPr>
          <w:rFonts w:ascii="IBM Plex Sans" w:hAnsi="IBM Plex Sans"/>
          <w:i/>
          <w:iCs/>
          <w:szCs w:val="20"/>
          <w:lang w:val="en-GB"/>
        </w:rPr>
      </w:pPr>
      <w:r>
        <w:rPr>
          <w:rFonts w:ascii="IBM Plex Sans" w:hAnsi="IBM Plex Sans"/>
          <w:i/>
          <w:iCs/>
          <w:szCs w:val="20"/>
          <w:lang w:val="en-GB"/>
        </w:rPr>
        <w:t>ACTION</w:t>
      </w:r>
    </w:p>
    <w:p w14:paraId="0FD15263" w14:textId="502AA042" w:rsidR="005376C1" w:rsidRPr="005C2D0D" w:rsidRDefault="007C0493" w:rsidP="005376C1">
      <w:pPr>
        <w:pStyle w:val="xxxxxmsonormal"/>
        <w:spacing w:before="0" w:beforeAutospacing="0" w:after="0" w:afterAutospacing="0"/>
        <w:ind w:left="1440"/>
        <w:rPr>
          <w:rFonts w:ascii="IBM Plex Sans" w:hAnsi="IBM Plex Sans"/>
          <w:i/>
          <w:iCs/>
          <w:szCs w:val="20"/>
          <w:lang w:val="en-GB"/>
        </w:rPr>
      </w:pPr>
      <w:r w:rsidRPr="005C2D0D">
        <w:rPr>
          <w:rFonts w:ascii="IBM Plex Sans" w:hAnsi="IBM Plex Sans"/>
          <w:i/>
          <w:iCs/>
          <w:szCs w:val="20"/>
          <w:lang w:val="en-GB"/>
        </w:rPr>
        <w:t xml:space="preserve">We encourage the use of </w:t>
      </w:r>
      <w:r w:rsidR="00236AEE" w:rsidRPr="005C2D0D">
        <w:rPr>
          <w:rFonts w:ascii="IBM Plex Sans" w:hAnsi="IBM Plex Sans"/>
          <w:i/>
          <w:iCs/>
          <w:szCs w:val="20"/>
          <w:lang w:val="en-GB"/>
        </w:rPr>
        <w:t>low emission</w:t>
      </w:r>
      <w:r w:rsidRPr="005C2D0D">
        <w:rPr>
          <w:rFonts w:ascii="IBM Plex Sans" w:hAnsi="IBM Plex Sans"/>
          <w:i/>
          <w:iCs/>
          <w:szCs w:val="20"/>
          <w:lang w:val="en-GB"/>
        </w:rPr>
        <w:t xml:space="preserve"> transport wherever </w:t>
      </w:r>
      <w:r w:rsidR="00236AEE" w:rsidRPr="005C2D0D">
        <w:rPr>
          <w:rFonts w:ascii="IBM Plex Sans" w:hAnsi="IBM Plex Sans"/>
          <w:i/>
          <w:iCs/>
          <w:szCs w:val="20"/>
          <w:lang w:val="en-GB"/>
        </w:rPr>
        <w:t>possible</w:t>
      </w:r>
      <w:r w:rsidRPr="005C2D0D">
        <w:rPr>
          <w:rFonts w:ascii="IBM Plex Sans" w:hAnsi="IBM Plex Sans"/>
          <w:i/>
          <w:iCs/>
          <w:szCs w:val="20"/>
          <w:lang w:val="en-GB"/>
        </w:rPr>
        <w:t>, including carpooling, public transportation, and cycling. We provide bicycles for short work-related trips.</w:t>
      </w:r>
    </w:p>
    <w:p w14:paraId="63F33F8B" w14:textId="77777777" w:rsidR="007C0493" w:rsidRPr="005C2D0D" w:rsidRDefault="007C0493" w:rsidP="005376C1">
      <w:pPr>
        <w:pStyle w:val="xxxxxmsonormal"/>
        <w:spacing w:before="0" w:beforeAutospacing="0" w:after="0" w:afterAutospacing="0"/>
        <w:ind w:left="1440"/>
        <w:rPr>
          <w:rFonts w:ascii="IBM Plex Sans" w:hAnsi="IBM Plex Sans"/>
          <w:i/>
          <w:iCs/>
          <w:szCs w:val="20"/>
          <w:lang w:val="en-GB"/>
        </w:rPr>
      </w:pPr>
    </w:p>
    <w:p w14:paraId="6C52523D" w14:textId="70A09024" w:rsidR="005376C1" w:rsidRPr="005C2D0D" w:rsidRDefault="0040735D" w:rsidP="005376C1">
      <w:pPr>
        <w:pStyle w:val="xxxxxmsonormal"/>
        <w:spacing w:before="0" w:beforeAutospacing="0" w:after="0" w:afterAutospacing="0"/>
        <w:ind w:left="720" w:firstLine="720"/>
        <w:rPr>
          <w:rFonts w:ascii="IBM Plex Sans" w:hAnsi="IBM Plex Sans"/>
          <w:i/>
          <w:iCs/>
          <w:szCs w:val="20"/>
          <w:lang w:val="en-GB"/>
        </w:rPr>
      </w:pPr>
      <w:r>
        <w:rPr>
          <w:rFonts w:ascii="IBM Plex Sans" w:hAnsi="IBM Plex Sans"/>
          <w:i/>
          <w:iCs/>
          <w:szCs w:val="20"/>
          <w:lang w:val="en-GB"/>
        </w:rPr>
        <w:t>TARGET</w:t>
      </w:r>
    </w:p>
    <w:p w14:paraId="7E19E249" w14:textId="1A3FCC1D" w:rsidR="009D5AE8" w:rsidRPr="005C2D0D" w:rsidRDefault="007C0493" w:rsidP="006216AD">
      <w:pPr>
        <w:pStyle w:val="xxxxxmsonormal"/>
        <w:spacing w:before="0" w:beforeAutospacing="0" w:after="0" w:afterAutospacing="0"/>
        <w:ind w:left="1440"/>
        <w:rPr>
          <w:rFonts w:ascii="IBM Plex Sans" w:hAnsi="IBM Plex Sans"/>
          <w:i/>
          <w:iCs/>
          <w:szCs w:val="20"/>
          <w:lang w:val="en-GB"/>
        </w:rPr>
      </w:pPr>
      <w:r w:rsidRPr="005C2D0D">
        <w:rPr>
          <w:rFonts w:ascii="IBM Plex Sans" w:hAnsi="IBM Plex Sans"/>
          <w:i/>
          <w:iCs/>
          <w:szCs w:val="20"/>
          <w:lang w:val="en-GB"/>
        </w:rPr>
        <w:t xml:space="preserve">By </w:t>
      </w:r>
      <w:r w:rsidRPr="0040735D">
        <w:rPr>
          <w:rFonts w:ascii="IBM Plex Sans" w:hAnsi="IBM Plex Sans"/>
          <w:i/>
          <w:iCs/>
          <w:szCs w:val="20"/>
          <w:highlight w:val="lightGray"/>
          <w:lang w:val="en-GB"/>
        </w:rPr>
        <w:t>20XX</w:t>
      </w:r>
      <w:r w:rsidRPr="005C2D0D">
        <w:rPr>
          <w:rFonts w:ascii="IBM Plex Sans" w:hAnsi="IBM Plex Sans"/>
          <w:i/>
          <w:iCs/>
          <w:szCs w:val="20"/>
          <w:lang w:val="en-GB"/>
        </w:rPr>
        <w:t>, we aim to reduce CO</w:t>
      </w:r>
      <w:r w:rsidRPr="00B6325C">
        <w:rPr>
          <w:rFonts w:ascii="IBM Plex Sans" w:hAnsi="IBM Plex Sans"/>
          <w:i/>
          <w:iCs/>
          <w:szCs w:val="20"/>
          <w:vertAlign w:val="subscript"/>
          <w:lang w:val="en-GB"/>
        </w:rPr>
        <w:t>2</w:t>
      </w:r>
      <w:r w:rsidRPr="005C2D0D">
        <w:rPr>
          <w:rFonts w:ascii="IBM Plex Sans" w:hAnsi="IBM Plex Sans"/>
          <w:i/>
          <w:iCs/>
          <w:szCs w:val="20"/>
          <w:lang w:val="en-GB"/>
        </w:rPr>
        <w:t xml:space="preserve">e emissions from transport by </w:t>
      </w:r>
      <w:r w:rsidRPr="0040735D">
        <w:rPr>
          <w:rFonts w:ascii="IBM Plex Sans" w:hAnsi="IBM Plex Sans"/>
          <w:i/>
          <w:iCs/>
          <w:szCs w:val="20"/>
          <w:highlight w:val="lightGray"/>
          <w:lang w:val="en-GB"/>
        </w:rPr>
        <w:t>X</w:t>
      </w:r>
      <w:r w:rsidR="00BD60DE" w:rsidRPr="0040735D">
        <w:rPr>
          <w:rFonts w:ascii="IBM Plex Sans" w:hAnsi="IBM Plex Sans"/>
          <w:i/>
          <w:iCs/>
          <w:szCs w:val="20"/>
          <w:highlight w:val="lightGray"/>
          <w:lang w:val="en-GB"/>
        </w:rPr>
        <w:t xml:space="preserve"> </w:t>
      </w:r>
      <w:r w:rsidRPr="0040735D">
        <w:rPr>
          <w:rFonts w:ascii="IBM Plex Sans" w:hAnsi="IBM Plex Sans"/>
          <w:i/>
          <w:iCs/>
          <w:szCs w:val="20"/>
          <w:highlight w:val="lightGray"/>
          <w:lang w:val="en-GB"/>
        </w:rPr>
        <w:t>%,</w:t>
      </w:r>
      <w:r w:rsidRPr="005C2D0D">
        <w:rPr>
          <w:rFonts w:ascii="IBM Plex Sans" w:hAnsi="IBM Plex Sans"/>
          <w:i/>
          <w:iCs/>
          <w:szCs w:val="20"/>
          <w:lang w:val="en-GB"/>
        </w:rPr>
        <w:t xml:space="preserve"> based on our baseline year of </w:t>
      </w:r>
      <w:r w:rsidRPr="0040735D">
        <w:rPr>
          <w:rFonts w:ascii="IBM Plex Sans" w:hAnsi="IBM Plex Sans"/>
          <w:i/>
          <w:iCs/>
          <w:szCs w:val="20"/>
          <w:highlight w:val="lightGray"/>
          <w:lang w:val="en-GB"/>
        </w:rPr>
        <w:t>20XX</w:t>
      </w:r>
      <w:r w:rsidR="0040735D">
        <w:rPr>
          <w:rFonts w:ascii="IBM Plex Sans" w:hAnsi="IBM Plex Sans"/>
          <w:i/>
          <w:iCs/>
          <w:szCs w:val="20"/>
          <w:lang w:val="en-GB"/>
        </w:rPr>
        <w:t>.</w:t>
      </w:r>
    </w:p>
    <w:p w14:paraId="5252E2FF" w14:textId="26FFCFBB" w:rsidR="009D5AE8" w:rsidRPr="005C2D0D" w:rsidRDefault="00204F98">
      <w:pPr>
        <w:pStyle w:val="Overskrift1"/>
        <w:rPr>
          <w:lang w:val="en-GB"/>
        </w:rPr>
      </w:pPr>
      <w:bookmarkStart w:id="7" w:name="_Toc202446388"/>
      <w:r w:rsidRPr="005C2D0D">
        <w:rPr>
          <w:lang w:val="en-GB"/>
        </w:rPr>
        <w:t xml:space="preserve">Transparency and </w:t>
      </w:r>
      <w:r w:rsidR="00B6325C">
        <w:rPr>
          <w:lang w:val="en-GB"/>
        </w:rPr>
        <w:t>D</w:t>
      </w:r>
      <w:r w:rsidRPr="005C2D0D">
        <w:rPr>
          <w:lang w:val="en-GB"/>
        </w:rPr>
        <w:t>ocumentation</w:t>
      </w:r>
      <w:bookmarkEnd w:id="7"/>
      <w:r w:rsidRPr="005C2D0D">
        <w:rPr>
          <w:lang w:val="en-GB"/>
        </w:rPr>
        <w:t xml:space="preserve"> </w:t>
      </w:r>
    </w:p>
    <w:p w14:paraId="22572191" w14:textId="248C1104" w:rsidR="005376C1" w:rsidRPr="00324F39" w:rsidRDefault="007C0493" w:rsidP="00421CDD">
      <w:pPr>
        <w:pStyle w:val="Overskrift2"/>
        <w:rPr>
          <w:szCs w:val="20"/>
        </w:rPr>
      </w:pPr>
      <w:r w:rsidRPr="00324F39">
        <w:t>We aim to be an open and transparent company that shares information about our environmental and climate efforts. Therefore, we ensure that customers can access relevant information and data when purchasing our products/services or upon request.</w:t>
      </w:r>
    </w:p>
    <w:p w14:paraId="03AF6F0D" w14:textId="26813A47" w:rsidR="005376C1" w:rsidRPr="005C2D0D" w:rsidRDefault="007C0493" w:rsidP="0040735D">
      <w:pPr>
        <w:pStyle w:val="Listeafsnit"/>
        <w:spacing w:beforeLines="120" w:before="288" w:afterLines="120" w:after="288" w:line="276" w:lineRule="auto"/>
        <w:ind w:left="360" w:firstLine="944"/>
        <w:rPr>
          <w:i/>
          <w:iCs/>
          <w:szCs w:val="20"/>
          <w:lang w:val="en-GB"/>
        </w:rPr>
      </w:pPr>
      <w:r w:rsidRPr="005C2D0D">
        <w:rPr>
          <w:i/>
          <w:iCs/>
          <w:lang w:val="en-GB"/>
        </w:rPr>
        <w:t xml:space="preserve">You may choose to refer to your actions and </w:t>
      </w:r>
      <w:r w:rsidR="0040735D">
        <w:rPr>
          <w:i/>
          <w:iCs/>
          <w:lang w:val="en-GB"/>
        </w:rPr>
        <w:t>targets</w:t>
      </w:r>
      <w:r w:rsidRPr="005C2D0D">
        <w:rPr>
          <w:i/>
          <w:iCs/>
          <w:lang w:val="en-GB"/>
        </w:rPr>
        <w:t>, for example:</w:t>
      </w:r>
    </w:p>
    <w:p w14:paraId="4EE9E9F2" w14:textId="4871C63A" w:rsidR="009D5AE8" w:rsidRPr="006216AD" w:rsidRDefault="0040735D" w:rsidP="006216AD">
      <w:pPr>
        <w:pStyle w:val="xxxxxmsonormal"/>
        <w:spacing w:before="0" w:beforeAutospacing="0" w:after="0" w:afterAutospacing="0"/>
        <w:ind w:left="1304"/>
        <w:rPr>
          <w:rFonts w:eastAsiaTheme="majorEastAsia"/>
          <w:i/>
          <w:iCs/>
          <w:color w:val="000000"/>
          <w:shd w:val="clear" w:color="auto" w:fill="FFFFFF"/>
          <w:lang w:val="en-GB"/>
        </w:rPr>
      </w:pPr>
      <w:r>
        <w:rPr>
          <w:rStyle w:val="normaltextrun"/>
          <w:rFonts w:ascii="IBM Plex Sans" w:eastAsiaTheme="majorEastAsia" w:hAnsi="IBM Plex Sans"/>
          <w:i/>
          <w:iCs/>
          <w:color w:val="000000"/>
          <w:szCs w:val="20"/>
          <w:shd w:val="clear" w:color="auto" w:fill="FFFFFF"/>
          <w:lang w:val="en-GB"/>
        </w:rPr>
        <w:t>ACTIONS</w:t>
      </w:r>
      <w:r w:rsidR="005376C1" w:rsidRPr="005C2D0D">
        <w:rPr>
          <w:rStyle w:val="normaltextrun"/>
          <w:rFonts w:eastAsiaTheme="majorEastAsia"/>
          <w:i/>
          <w:iCs/>
          <w:lang w:val="en-GB"/>
        </w:rPr>
        <w:t> </w:t>
      </w:r>
      <w:r w:rsidR="005376C1" w:rsidRPr="005C2D0D">
        <w:rPr>
          <w:rStyle w:val="normaltextrun"/>
          <w:rFonts w:eastAsiaTheme="majorEastAsia"/>
          <w:i/>
          <w:iCs/>
          <w:lang w:val="en-GB"/>
        </w:rPr>
        <w:br/>
      </w:r>
      <w:r w:rsidR="007C0493" w:rsidRPr="005C2D0D">
        <w:rPr>
          <w:rStyle w:val="normaltextrun"/>
          <w:rFonts w:ascii="IBM Plex Sans" w:eastAsiaTheme="majorEastAsia" w:hAnsi="IBM Plex Sans"/>
          <w:i/>
          <w:iCs/>
          <w:color w:val="000000"/>
          <w:szCs w:val="20"/>
          <w:shd w:val="clear" w:color="auto" w:fill="FFFFFF"/>
          <w:lang w:val="en-GB"/>
        </w:rPr>
        <w:t xml:space="preserve">We prepare an annual overview of our progress on environmental and climate-related actions and </w:t>
      </w:r>
      <w:r w:rsidR="00A4795F" w:rsidRPr="005C2D0D">
        <w:rPr>
          <w:rStyle w:val="normaltextrun"/>
          <w:rFonts w:ascii="IBM Plex Sans" w:eastAsiaTheme="majorEastAsia" w:hAnsi="IBM Plex Sans"/>
          <w:i/>
          <w:iCs/>
          <w:color w:val="000000"/>
          <w:szCs w:val="20"/>
          <w:shd w:val="clear" w:color="auto" w:fill="FFFFFF"/>
          <w:lang w:val="en-GB"/>
        </w:rPr>
        <w:t>goals</w:t>
      </w:r>
      <w:r w:rsidR="007C0493" w:rsidRPr="005C2D0D">
        <w:rPr>
          <w:rStyle w:val="normaltextrun"/>
          <w:rFonts w:ascii="IBM Plex Sans" w:eastAsiaTheme="majorEastAsia" w:hAnsi="IBM Plex Sans"/>
          <w:i/>
          <w:iCs/>
          <w:color w:val="000000"/>
          <w:szCs w:val="20"/>
          <w:shd w:val="clear" w:color="auto" w:fill="FFFFFF"/>
          <w:lang w:val="en-GB"/>
        </w:rPr>
        <w:t>, which can be shared with our stakeholders</w:t>
      </w:r>
      <w:r w:rsidR="007961A3">
        <w:rPr>
          <w:rStyle w:val="normaltextrun"/>
          <w:rFonts w:ascii="IBM Plex Sans" w:eastAsiaTheme="majorEastAsia" w:hAnsi="IBM Plex Sans"/>
          <w:i/>
          <w:iCs/>
          <w:color w:val="000000"/>
          <w:szCs w:val="20"/>
          <w:shd w:val="clear" w:color="auto" w:fill="FFFFFF"/>
          <w:lang w:val="en-GB"/>
        </w:rPr>
        <w:t>.</w:t>
      </w:r>
      <w:r w:rsidR="005376C1" w:rsidRPr="005C2D0D">
        <w:rPr>
          <w:rStyle w:val="normaltextrun"/>
          <w:rFonts w:ascii="IBM Plex Sans" w:eastAsiaTheme="majorEastAsia" w:hAnsi="IBM Plex Sans"/>
          <w:i/>
          <w:iCs/>
          <w:color w:val="000000"/>
          <w:szCs w:val="20"/>
          <w:shd w:val="clear" w:color="auto" w:fill="FFFFFF"/>
          <w:lang w:val="en-GB"/>
        </w:rPr>
        <w:t xml:space="preserve"> </w:t>
      </w:r>
      <w:r w:rsidR="005376C1" w:rsidRPr="005C2D0D">
        <w:rPr>
          <w:rStyle w:val="normaltextrun"/>
          <w:rFonts w:eastAsiaTheme="majorEastAsia"/>
          <w:i/>
          <w:iCs/>
          <w:lang w:val="en-GB"/>
        </w:rPr>
        <w:br/>
        <w:t> </w:t>
      </w:r>
      <w:r w:rsidR="005376C1" w:rsidRPr="005C2D0D">
        <w:rPr>
          <w:rStyle w:val="normaltextrun"/>
          <w:rFonts w:eastAsiaTheme="majorEastAsia"/>
          <w:i/>
          <w:iCs/>
          <w:lang w:val="en-GB"/>
        </w:rPr>
        <w:br/>
      </w:r>
      <w:r>
        <w:rPr>
          <w:rStyle w:val="normaltextrun"/>
          <w:rFonts w:ascii="IBM Plex Sans" w:eastAsiaTheme="majorEastAsia" w:hAnsi="IBM Plex Sans"/>
          <w:i/>
          <w:iCs/>
          <w:color w:val="000000"/>
          <w:szCs w:val="20"/>
          <w:shd w:val="clear" w:color="auto" w:fill="FFFFFF"/>
          <w:lang w:val="en-GB"/>
        </w:rPr>
        <w:t>TARGETS</w:t>
      </w:r>
      <w:r w:rsidR="00BD60DE" w:rsidRPr="005C2D0D">
        <w:rPr>
          <w:rStyle w:val="normaltextrun"/>
          <w:rFonts w:ascii="IBM Plex Sans" w:eastAsiaTheme="majorEastAsia" w:hAnsi="IBM Plex Sans"/>
          <w:i/>
          <w:iCs/>
          <w:color w:val="000000"/>
          <w:szCs w:val="20"/>
          <w:shd w:val="clear" w:color="auto" w:fill="FFFFFF"/>
          <w:lang w:val="en-GB"/>
        </w:rPr>
        <w:t xml:space="preserve"> </w:t>
      </w:r>
      <w:r w:rsidR="00BD60DE" w:rsidRPr="005C2D0D">
        <w:rPr>
          <w:rStyle w:val="normaltextrun"/>
          <w:rFonts w:eastAsiaTheme="majorEastAsia"/>
          <w:i/>
          <w:iCs/>
          <w:lang w:val="en-GB"/>
        </w:rPr>
        <w:t> </w:t>
      </w:r>
      <w:r w:rsidR="005376C1" w:rsidRPr="005C2D0D">
        <w:rPr>
          <w:rStyle w:val="normaltextrun"/>
          <w:rFonts w:eastAsiaTheme="majorEastAsia"/>
          <w:i/>
          <w:iCs/>
          <w:lang w:val="en-GB"/>
        </w:rPr>
        <w:br/>
      </w:r>
      <w:r w:rsidR="007C0493" w:rsidRPr="005C2D0D">
        <w:rPr>
          <w:rStyle w:val="normaltextrun"/>
          <w:rFonts w:ascii="IBM Plex Sans" w:eastAsiaTheme="majorEastAsia" w:hAnsi="IBM Plex Sans"/>
          <w:i/>
          <w:iCs/>
          <w:color w:val="000000"/>
          <w:szCs w:val="20"/>
          <w:shd w:val="clear" w:color="auto" w:fill="FFFFFF"/>
          <w:lang w:val="en-GB"/>
        </w:rPr>
        <w:t xml:space="preserve">In </w:t>
      </w:r>
      <w:r w:rsidR="007C0493" w:rsidRPr="005B4053">
        <w:rPr>
          <w:rStyle w:val="normaltextrun"/>
          <w:rFonts w:ascii="IBM Plex Sans" w:eastAsiaTheme="majorEastAsia" w:hAnsi="IBM Plex Sans"/>
          <w:i/>
          <w:iCs/>
          <w:color w:val="000000"/>
          <w:szCs w:val="20"/>
          <w:highlight w:val="lightGray"/>
          <w:shd w:val="clear" w:color="auto" w:fill="FFFFFF"/>
          <w:lang w:val="en-GB"/>
        </w:rPr>
        <w:t>20XX</w:t>
      </w:r>
      <w:r w:rsidR="007C0493" w:rsidRPr="005C2D0D">
        <w:rPr>
          <w:rStyle w:val="normaltextrun"/>
          <w:rFonts w:ascii="IBM Plex Sans" w:eastAsiaTheme="majorEastAsia" w:hAnsi="IBM Plex Sans"/>
          <w:i/>
          <w:iCs/>
          <w:color w:val="000000"/>
          <w:szCs w:val="20"/>
          <w:shd w:val="clear" w:color="auto" w:fill="FFFFFF"/>
          <w:lang w:val="en-GB"/>
        </w:rPr>
        <w:t xml:space="preserve">, we aim to document progress in </w:t>
      </w:r>
      <w:r w:rsidR="007C0493" w:rsidRPr="005B4053">
        <w:rPr>
          <w:rStyle w:val="normaltextrun"/>
          <w:rFonts w:ascii="IBM Plex Sans" w:eastAsiaTheme="majorEastAsia" w:hAnsi="IBM Plex Sans"/>
          <w:i/>
          <w:iCs/>
          <w:color w:val="000000"/>
          <w:szCs w:val="20"/>
          <w:highlight w:val="lightGray"/>
          <w:shd w:val="clear" w:color="auto" w:fill="FFFFFF"/>
          <w:lang w:val="en-GB"/>
        </w:rPr>
        <w:t>X</w:t>
      </w:r>
      <w:r w:rsidR="007C0493" w:rsidRPr="005C2D0D">
        <w:rPr>
          <w:rStyle w:val="normaltextrun"/>
          <w:rFonts w:ascii="IBM Plex Sans" w:eastAsiaTheme="majorEastAsia" w:hAnsi="IBM Plex Sans"/>
          <w:i/>
          <w:iCs/>
          <w:color w:val="000000"/>
          <w:szCs w:val="20"/>
          <w:shd w:val="clear" w:color="auto" w:fill="FFFFFF"/>
          <w:lang w:val="en-GB"/>
        </w:rPr>
        <w:t xml:space="preserve"> areas related to environment and climate and subsequently establish new action plans for these areas</w:t>
      </w:r>
      <w:r w:rsidR="005376C1" w:rsidRPr="005C2D0D">
        <w:rPr>
          <w:rStyle w:val="normaltextrun"/>
          <w:rFonts w:ascii="IBM Plex Sans" w:eastAsiaTheme="majorEastAsia" w:hAnsi="IBM Plex Sans"/>
          <w:i/>
          <w:iCs/>
          <w:color w:val="000000"/>
          <w:szCs w:val="20"/>
          <w:shd w:val="clear" w:color="auto" w:fill="FFFFFF"/>
          <w:lang w:val="en-GB"/>
        </w:rPr>
        <w:t xml:space="preserve">.    </w:t>
      </w:r>
    </w:p>
    <w:p w14:paraId="204AA14D" w14:textId="77777777" w:rsidR="005E33BA" w:rsidRDefault="005E33BA" w:rsidP="00180189">
      <w:pPr>
        <w:pStyle w:val="Listeafsnit"/>
        <w:ind w:left="0"/>
        <w:rPr>
          <w:i/>
          <w:iCs/>
          <w:color w:val="000000" w:themeColor="text1"/>
          <w:sz w:val="18"/>
          <w:szCs w:val="18"/>
          <w:lang w:val="en-GB"/>
        </w:rPr>
      </w:pPr>
    </w:p>
    <w:p w14:paraId="0A6E1CEF" w14:textId="77777777" w:rsidR="00421CDD" w:rsidRDefault="00421CDD" w:rsidP="00180189">
      <w:pPr>
        <w:pStyle w:val="Listeafsnit"/>
        <w:ind w:left="0"/>
        <w:rPr>
          <w:i/>
          <w:iCs/>
          <w:color w:val="000000" w:themeColor="text1"/>
          <w:sz w:val="18"/>
          <w:szCs w:val="18"/>
          <w:lang w:val="en-GB"/>
        </w:rPr>
      </w:pPr>
    </w:p>
    <w:p w14:paraId="63B6EA41" w14:textId="77777777" w:rsidR="00421CDD" w:rsidRDefault="00421CDD" w:rsidP="00180189">
      <w:pPr>
        <w:pStyle w:val="Listeafsnit"/>
        <w:ind w:left="0"/>
        <w:rPr>
          <w:i/>
          <w:iCs/>
          <w:color w:val="000000" w:themeColor="text1"/>
          <w:sz w:val="18"/>
          <w:szCs w:val="18"/>
          <w:lang w:val="en-GB"/>
        </w:rPr>
      </w:pPr>
    </w:p>
    <w:p w14:paraId="38A7D1B5" w14:textId="77777777" w:rsidR="00421CDD" w:rsidRDefault="00421CDD" w:rsidP="00180189">
      <w:pPr>
        <w:pStyle w:val="Listeafsnit"/>
        <w:ind w:left="0"/>
        <w:rPr>
          <w:i/>
          <w:iCs/>
          <w:color w:val="000000" w:themeColor="text1"/>
          <w:sz w:val="18"/>
          <w:szCs w:val="18"/>
          <w:lang w:val="en-GB"/>
        </w:rPr>
      </w:pPr>
    </w:p>
    <w:p w14:paraId="38BD5ABC" w14:textId="77777777" w:rsidR="00421CDD" w:rsidRDefault="00421CDD" w:rsidP="00180189">
      <w:pPr>
        <w:pStyle w:val="Listeafsnit"/>
        <w:ind w:left="0"/>
        <w:rPr>
          <w:i/>
          <w:iCs/>
          <w:color w:val="000000" w:themeColor="text1"/>
          <w:sz w:val="18"/>
          <w:szCs w:val="18"/>
          <w:lang w:val="en-GB"/>
        </w:rPr>
      </w:pPr>
    </w:p>
    <w:p w14:paraId="5FE56D6A" w14:textId="77777777" w:rsidR="00421CDD" w:rsidRPr="005C2D0D" w:rsidRDefault="00421CDD" w:rsidP="00180189">
      <w:pPr>
        <w:pStyle w:val="Listeafsnit"/>
        <w:ind w:left="0"/>
        <w:rPr>
          <w:i/>
          <w:iCs/>
          <w:color w:val="000000" w:themeColor="text1"/>
          <w:sz w:val="18"/>
          <w:szCs w:val="18"/>
          <w:lang w:val="en-GB"/>
        </w:rPr>
      </w:pPr>
    </w:p>
    <w:p w14:paraId="61103464" w14:textId="77777777" w:rsidR="006216AD" w:rsidRDefault="006216AD" w:rsidP="00180189">
      <w:pPr>
        <w:pStyle w:val="Listeafsnit"/>
        <w:ind w:left="0"/>
        <w:rPr>
          <w:i/>
          <w:iCs/>
          <w:color w:val="000000" w:themeColor="text1"/>
          <w:sz w:val="18"/>
          <w:szCs w:val="18"/>
          <w:lang w:val="en-GB"/>
        </w:rPr>
      </w:pPr>
    </w:p>
    <w:p w14:paraId="79FE6B85" w14:textId="1C862398" w:rsidR="00EB7B77" w:rsidRPr="005C2D0D" w:rsidRDefault="007C0493" w:rsidP="00180189">
      <w:pPr>
        <w:pStyle w:val="Listeafsnit"/>
        <w:ind w:left="0"/>
        <w:rPr>
          <w:i/>
          <w:iCs/>
          <w:color w:val="000000" w:themeColor="text1"/>
          <w:sz w:val="18"/>
          <w:szCs w:val="18"/>
          <w:lang w:val="en-GB"/>
        </w:rPr>
      </w:pPr>
      <w:r w:rsidRPr="005C2D0D">
        <w:rPr>
          <w:i/>
          <w:iCs/>
          <w:color w:val="000000" w:themeColor="text1"/>
          <w:sz w:val="18"/>
          <w:szCs w:val="18"/>
          <w:lang w:val="en-GB"/>
        </w:rPr>
        <w:t xml:space="preserve">CEO signature </w:t>
      </w:r>
    </w:p>
    <w:p w14:paraId="7D8A7397" w14:textId="77777777" w:rsidR="00D042F2" w:rsidRPr="005C2D0D" w:rsidRDefault="00D042F2" w:rsidP="00180189">
      <w:pPr>
        <w:pStyle w:val="Listeafsnit"/>
        <w:ind w:left="0"/>
        <w:rPr>
          <w:i/>
          <w:iCs/>
          <w:color w:val="000000" w:themeColor="text1"/>
          <w:sz w:val="18"/>
          <w:szCs w:val="18"/>
          <w:lang w:val="en-GB"/>
        </w:rPr>
      </w:pPr>
    </w:p>
    <w:p w14:paraId="2871FCD1" w14:textId="4C5BDD76" w:rsidR="003E228F" w:rsidRPr="005C2D0D" w:rsidRDefault="00C87895" w:rsidP="0D886A8F">
      <w:pPr>
        <w:rPr>
          <w:rFonts w:eastAsia="Aptos" w:cs="Aptos"/>
          <w:i/>
          <w:iCs/>
          <w:color w:val="000000" w:themeColor="text1"/>
          <w:sz w:val="18"/>
          <w:szCs w:val="18"/>
          <w:lang w:val="en-GB"/>
        </w:rPr>
      </w:pPr>
      <w:r w:rsidRPr="005C2D0D">
        <w:rPr>
          <w:rFonts w:eastAsia="Aptos" w:cs="Aptos"/>
          <w:b/>
          <w:bCs/>
          <w:color w:val="000000" w:themeColor="text1"/>
          <w:sz w:val="18"/>
          <w:szCs w:val="18"/>
          <w:lang w:val="en-GB"/>
        </w:rPr>
        <w:t>_______________</w:t>
      </w:r>
      <w:r w:rsidR="00EB7B77" w:rsidRPr="005C2D0D">
        <w:rPr>
          <w:rFonts w:eastAsia="Aptos" w:cs="Aptos"/>
          <w:b/>
          <w:bCs/>
          <w:color w:val="000000" w:themeColor="text1"/>
          <w:sz w:val="18"/>
          <w:szCs w:val="18"/>
          <w:lang w:val="en-GB"/>
        </w:rPr>
        <w:t>_________</w:t>
      </w:r>
      <w:r w:rsidR="00335DFC" w:rsidRPr="005C2D0D">
        <w:rPr>
          <w:rFonts w:eastAsia="Aptos" w:cs="Aptos"/>
          <w:b/>
          <w:bCs/>
          <w:color w:val="000000" w:themeColor="text1"/>
          <w:sz w:val="18"/>
          <w:szCs w:val="18"/>
          <w:lang w:val="en-GB"/>
        </w:rPr>
        <w:t>________</w:t>
      </w:r>
    </w:p>
    <w:p w14:paraId="739CEDDC" w14:textId="0A47164D" w:rsidR="003B5F29" w:rsidRPr="005C2D0D" w:rsidRDefault="007C0493" w:rsidP="0D886A8F">
      <w:pPr>
        <w:rPr>
          <w:rFonts w:eastAsia="Aptos" w:cs="Aptos"/>
          <w:i/>
          <w:iCs/>
          <w:color w:val="000000" w:themeColor="text1"/>
          <w:sz w:val="18"/>
          <w:szCs w:val="18"/>
          <w:lang w:val="en-GB"/>
        </w:rPr>
      </w:pPr>
      <w:r w:rsidRPr="005C2D0D">
        <w:rPr>
          <w:rFonts w:eastAsia="Aptos" w:cs="Aptos"/>
          <w:i/>
          <w:iCs/>
          <w:color w:val="000000" w:themeColor="text1"/>
          <w:sz w:val="18"/>
          <w:szCs w:val="18"/>
          <w:highlight w:val="lightGray"/>
          <w:lang w:val="en-GB"/>
        </w:rPr>
        <w:fldChar w:fldCharType="begin">
          <w:ffData>
            <w:name w:val="Tekst8"/>
            <w:enabled/>
            <w:calcOnExit w:val="0"/>
            <w:textInput>
              <w:default w:val="[Insert name]"/>
            </w:textInput>
          </w:ffData>
        </w:fldChar>
      </w:r>
      <w:bookmarkStart w:id="8" w:name="Tekst8"/>
      <w:r w:rsidRPr="005C2D0D">
        <w:rPr>
          <w:rFonts w:eastAsia="Aptos" w:cs="Aptos"/>
          <w:i/>
          <w:iCs/>
          <w:color w:val="000000" w:themeColor="text1"/>
          <w:sz w:val="18"/>
          <w:szCs w:val="18"/>
          <w:highlight w:val="lightGray"/>
          <w:lang w:val="en-GB"/>
        </w:rPr>
        <w:instrText xml:space="preserve"> FORMTEXT </w:instrText>
      </w:r>
      <w:r w:rsidRPr="005C2D0D">
        <w:rPr>
          <w:rFonts w:eastAsia="Aptos" w:cs="Aptos"/>
          <w:i/>
          <w:iCs/>
          <w:color w:val="000000" w:themeColor="text1"/>
          <w:sz w:val="18"/>
          <w:szCs w:val="18"/>
          <w:highlight w:val="lightGray"/>
          <w:lang w:val="en-GB"/>
        </w:rPr>
      </w:r>
      <w:r w:rsidRPr="005C2D0D">
        <w:rPr>
          <w:rFonts w:eastAsia="Aptos" w:cs="Aptos"/>
          <w:i/>
          <w:iCs/>
          <w:color w:val="000000" w:themeColor="text1"/>
          <w:sz w:val="18"/>
          <w:szCs w:val="18"/>
          <w:highlight w:val="lightGray"/>
          <w:lang w:val="en-GB"/>
        </w:rPr>
        <w:fldChar w:fldCharType="separate"/>
      </w:r>
      <w:r w:rsidRPr="005C2D0D">
        <w:rPr>
          <w:rFonts w:eastAsia="Aptos" w:cs="Aptos"/>
          <w:i/>
          <w:iCs/>
          <w:noProof/>
          <w:color w:val="000000" w:themeColor="text1"/>
          <w:sz w:val="18"/>
          <w:szCs w:val="18"/>
          <w:highlight w:val="lightGray"/>
          <w:lang w:val="en-GB"/>
        </w:rPr>
        <w:t>[Insert name]</w:t>
      </w:r>
      <w:r w:rsidRPr="005C2D0D">
        <w:rPr>
          <w:rFonts w:eastAsia="Aptos" w:cs="Aptos"/>
          <w:i/>
          <w:iCs/>
          <w:color w:val="000000" w:themeColor="text1"/>
          <w:sz w:val="18"/>
          <w:szCs w:val="18"/>
          <w:highlight w:val="lightGray"/>
          <w:lang w:val="en-GB"/>
        </w:rPr>
        <w:fldChar w:fldCharType="end"/>
      </w:r>
      <w:bookmarkEnd w:id="8"/>
    </w:p>
    <w:p w14:paraId="3B27E980" w14:textId="06953E83" w:rsidR="00B535A6" w:rsidRPr="005C2D0D" w:rsidRDefault="007C0493" w:rsidP="0D886A8F">
      <w:pPr>
        <w:rPr>
          <w:rFonts w:eastAsia="Aptos" w:cs="Aptos"/>
          <w:i/>
          <w:iCs/>
          <w:color w:val="000000" w:themeColor="text1"/>
          <w:sz w:val="18"/>
          <w:szCs w:val="18"/>
          <w:lang w:val="en-GB"/>
        </w:rPr>
      </w:pPr>
      <w:r w:rsidRPr="005C2D0D">
        <w:rPr>
          <w:rFonts w:eastAsia="Aptos" w:cs="Aptos"/>
          <w:i/>
          <w:iCs/>
          <w:color w:val="000000" w:themeColor="text1"/>
          <w:sz w:val="18"/>
          <w:szCs w:val="18"/>
          <w:lang w:val="en-GB"/>
        </w:rPr>
        <w:t>CEO</w:t>
      </w:r>
      <w:r w:rsidR="00335DFC" w:rsidRPr="005C2D0D">
        <w:rPr>
          <w:rFonts w:eastAsia="Aptos" w:cs="Aptos"/>
          <w:i/>
          <w:iCs/>
          <w:color w:val="000000" w:themeColor="text1"/>
          <w:sz w:val="18"/>
          <w:szCs w:val="18"/>
          <w:lang w:val="en-GB"/>
        </w:rPr>
        <w:t xml:space="preserve"> </w:t>
      </w:r>
      <w:r w:rsidRPr="005C2D0D">
        <w:rPr>
          <w:i/>
          <w:iCs/>
          <w:color w:val="000000" w:themeColor="text1"/>
          <w:sz w:val="18"/>
          <w:szCs w:val="18"/>
          <w:highlight w:val="lightGray"/>
          <w:lang w:val="en-GB"/>
        </w:rPr>
        <w:fldChar w:fldCharType="begin">
          <w:ffData>
            <w:name w:val=""/>
            <w:enabled/>
            <w:calcOnExit w:val="0"/>
            <w:textInput>
              <w:default w:val="[Company name]"/>
            </w:textInput>
          </w:ffData>
        </w:fldChar>
      </w:r>
      <w:r w:rsidRPr="005C2D0D">
        <w:rPr>
          <w:i/>
          <w:iCs/>
          <w:color w:val="000000" w:themeColor="text1"/>
          <w:sz w:val="18"/>
          <w:szCs w:val="18"/>
          <w:highlight w:val="lightGray"/>
          <w:lang w:val="en-GB"/>
        </w:rPr>
        <w:instrText xml:space="preserve"> FORMTEXT </w:instrText>
      </w:r>
      <w:r w:rsidRPr="005C2D0D">
        <w:rPr>
          <w:i/>
          <w:iCs/>
          <w:color w:val="000000" w:themeColor="text1"/>
          <w:sz w:val="18"/>
          <w:szCs w:val="18"/>
          <w:highlight w:val="lightGray"/>
          <w:lang w:val="en-GB"/>
        </w:rPr>
      </w:r>
      <w:r w:rsidRPr="005C2D0D">
        <w:rPr>
          <w:i/>
          <w:iCs/>
          <w:color w:val="000000" w:themeColor="text1"/>
          <w:sz w:val="18"/>
          <w:szCs w:val="18"/>
          <w:highlight w:val="lightGray"/>
          <w:lang w:val="en-GB"/>
        </w:rPr>
        <w:fldChar w:fldCharType="separate"/>
      </w:r>
      <w:r w:rsidRPr="005C2D0D">
        <w:rPr>
          <w:i/>
          <w:iCs/>
          <w:noProof/>
          <w:color w:val="000000" w:themeColor="text1"/>
          <w:sz w:val="18"/>
          <w:szCs w:val="18"/>
          <w:highlight w:val="lightGray"/>
          <w:lang w:val="en-GB"/>
        </w:rPr>
        <w:t>[Company name]</w:t>
      </w:r>
      <w:r w:rsidRPr="005C2D0D">
        <w:rPr>
          <w:i/>
          <w:iCs/>
          <w:color w:val="000000" w:themeColor="text1"/>
          <w:sz w:val="18"/>
          <w:szCs w:val="18"/>
          <w:highlight w:val="lightGray"/>
          <w:lang w:val="en-GB"/>
        </w:rPr>
        <w:fldChar w:fldCharType="end"/>
      </w:r>
    </w:p>
    <w:sectPr w:rsidR="00B535A6" w:rsidRPr="005C2D0D" w:rsidSect="00C17F3F">
      <w:headerReference w:type="default" r:id="rId17"/>
      <w:footerReference w:type="default" r:id="rId18"/>
      <w:pgSz w:w="11906" w:h="16838"/>
      <w:pgMar w:top="1701" w:right="1440" w:bottom="170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53D6C" w14:textId="77777777" w:rsidR="00E64D6B" w:rsidRDefault="00E64D6B" w:rsidP="005E33BA">
      <w:pPr>
        <w:spacing w:after="0" w:line="240" w:lineRule="auto"/>
      </w:pPr>
      <w:r>
        <w:separator/>
      </w:r>
    </w:p>
  </w:endnote>
  <w:endnote w:type="continuationSeparator" w:id="0">
    <w:p w14:paraId="09F1E513" w14:textId="77777777" w:rsidR="00E64D6B" w:rsidRDefault="00E64D6B" w:rsidP="005E33BA">
      <w:pPr>
        <w:spacing w:after="0" w:line="240" w:lineRule="auto"/>
      </w:pPr>
      <w:r>
        <w:continuationSeparator/>
      </w:r>
    </w:p>
  </w:endnote>
  <w:endnote w:type="continuationNotice" w:id="1">
    <w:p w14:paraId="001971CF" w14:textId="77777777" w:rsidR="00E64D6B" w:rsidRDefault="00E64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BM Plex Sans">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66717046"/>
      <w:docPartObj>
        <w:docPartGallery w:val="Page Numbers (Bottom of Page)"/>
        <w:docPartUnique/>
      </w:docPartObj>
    </w:sdtPr>
    <w:sdtEndPr>
      <w:rPr>
        <w:rStyle w:val="Sidetal"/>
      </w:rPr>
    </w:sdtEndPr>
    <w:sdtContent>
      <w:p w14:paraId="01D3706A" w14:textId="4C657AB6" w:rsidR="00C17F3F" w:rsidRDefault="00C17F3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ACC7C90" w14:textId="77777777" w:rsidR="00C17F3F" w:rsidRDefault="00C17F3F" w:rsidP="00C17F3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A873" w14:textId="07A9008E" w:rsidR="005E33BA" w:rsidRDefault="005E33BA" w:rsidP="00C17F3F">
    <w:pPr>
      <w:pStyle w:val="Sidefod"/>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szCs w:val="20"/>
      </w:rPr>
      <w:id w:val="-178503671"/>
      <w:docPartObj>
        <w:docPartGallery w:val="Page Numbers (Bottom of Page)"/>
        <w:docPartUnique/>
      </w:docPartObj>
    </w:sdtPr>
    <w:sdtEndPr>
      <w:rPr>
        <w:rStyle w:val="Sidetal"/>
      </w:rPr>
    </w:sdtEndPr>
    <w:sdtContent>
      <w:p w14:paraId="76349B36" w14:textId="77777777" w:rsidR="008E4B6E" w:rsidRPr="00C17F3F" w:rsidRDefault="008E4B6E">
        <w:pPr>
          <w:pStyle w:val="Sidefod"/>
          <w:framePr w:wrap="none" w:vAnchor="text" w:hAnchor="margin" w:xAlign="right" w:y="1"/>
          <w:rPr>
            <w:rStyle w:val="Sidetal"/>
            <w:szCs w:val="20"/>
          </w:rPr>
        </w:pPr>
        <w:r w:rsidRPr="00C17F3F">
          <w:rPr>
            <w:rStyle w:val="Sidetal"/>
            <w:sz w:val="18"/>
            <w:szCs w:val="18"/>
          </w:rPr>
          <w:fldChar w:fldCharType="begin"/>
        </w:r>
        <w:r w:rsidRPr="00C17F3F">
          <w:rPr>
            <w:rStyle w:val="Sidetal"/>
            <w:sz w:val="18"/>
            <w:szCs w:val="18"/>
          </w:rPr>
          <w:instrText xml:space="preserve"> PAGE </w:instrText>
        </w:r>
        <w:r w:rsidRPr="00C17F3F">
          <w:rPr>
            <w:rStyle w:val="Sidetal"/>
            <w:sz w:val="18"/>
            <w:szCs w:val="18"/>
          </w:rPr>
          <w:fldChar w:fldCharType="separate"/>
        </w:r>
        <w:r w:rsidRPr="00C17F3F">
          <w:rPr>
            <w:rStyle w:val="Sidetal"/>
            <w:noProof/>
            <w:sz w:val="18"/>
            <w:szCs w:val="18"/>
          </w:rPr>
          <w:t>5</w:t>
        </w:r>
        <w:r w:rsidRPr="00C17F3F">
          <w:rPr>
            <w:rStyle w:val="Sidetal"/>
            <w:sz w:val="18"/>
            <w:szCs w:val="18"/>
          </w:rPr>
          <w:fldChar w:fldCharType="end"/>
        </w:r>
      </w:p>
    </w:sdtContent>
  </w:sdt>
  <w:p w14:paraId="5B3367A4" w14:textId="77777777" w:rsidR="008E4B6E" w:rsidRDefault="008E4B6E" w:rsidP="00C17F3F">
    <w:pPr>
      <w:pStyle w:val="Sidefod"/>
      <w:ind w:right="360"/>
    </w:pPr>
    <w:r w:rsidRPr="00B630C7">
      <w:rPr>
        <w:rFonts w:eastAsia="Aptos" w:cs="Aptos"/>
        <w:b/>
        <w:bCs/>
        <w:noProof/>
        <w:color w:val="000000" w:themeColor="text1"/>
        <w:sz w:val="40"/>
        <w:szCs w:val="40"/>
        <w:lang w:val="en-US"/>
      </w:rPr>
      <w:drawing>
        <wp:anchor distT="0" distB="0" distL="114300" distR="114300" simplePos="0" relativeHeight="251658241" behindDoc="0" locked="0" layoutInCell="1" allowOverlap="1" wp14:anchorId="5E1BF6B0" wp14:editId="71D39E4B">
          <wp:simplePos x="0" y="0"/>
          <wp:positionH relativeFrom="margin">
            <wp:posOffset>-513287</wp:posOffset>
          </wp:positionH>
          <wp:positionV relativeFrom="paragraph">
            <wp:posOffset>-183205</wp:posOffset>
          </wp:positionV>
          <wp:extent cx="2049780" cy="558800"/>
          <wp:effectExtent l="0" t="0" r="7620" b="0"/>
          <wp:wrapSquare wrapText="bothSides"/>
          <wp:docPr id="1699576471" name="Billede 1" descr="Et billede, der indeholder tekst, Font/skrifttype, Rektangel,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71357" name="Billede 1" descr="Et billede, der indeholder tekst, Font/skrifttype, Rektangel, hvid&#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2049780" cy="5588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3A48" w14:textId="77777777" w:rsidR="00E64D6B" w:rsidRDefault="00E64D6B" w:rsidP="005E33BA">
      <w:pPr>
        <w:spacing w:after="0" w:line="240" w:lineRule="auto"/>
      </w:pPr>
      <w:r>
        <w:separator/>
      </w:r>
    </w:p>
  </w:footnote>
  <w:footnote w:type="continuationSeparator" w:id="0">
    <w:p w14:paraId="736D1D69" w14:textId="77777777" w:rsidR="00E64D6B" w:rsidRDefault="00E64D6B" w:rsidP="005E33BA">
      <w:pPr>
        <w:spacing w:after="0" w:line="240" w:lineRule="auto"/>
      </w:pPr>
      <w:r>
        <w:continuationSeparator/>
      </w:r>
    </w:p>
  </w:footnote>
  <w:footnote w:type="continuationNotice" w:id="1">
    <w:p w14:paraId="087EF091" w14:textId="77777777" w:rsidR="00E64D6B" w:rsidRDefault="00E64D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7236" w14:textId="598A9F9C" w:rsidR="001B5466" w:rsidRPr="001B5466" w:rsidRDefault="001B5466" w:rsidP="001B5466">
    <w:pPr>
      <w:spacing w:after="0" w:line="240" w:lineRule="auto"/>
      <w:rPr>
        <w:rFonts w:ascii="Times New Roman" w:eastAsia="Times New Roman" w:hAnsi="Times New Roman" w:cs="Times New Roman"/>
        <w:sz w:val="24"/>
        <w:lang w:eastAsia="da-DK"/>
      </w:rPr>
    </w:pPr>
  </w:p>
  <w:p w14:paraId="3B3B86F7" w14:textId="77777777" w:rsidR="001B5466" w:rsidRDefault="001B54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836C" w14:textId="77777777" w:rsidR="008E4B6E" w:rsidRPr="009B07CE" w:rsidRDefault="008E4B6E">
    <w:pPr>
      <w:pStyle w:val="Sidehoved"/>
      <w:rPr>
        <w:i/>
        <w:iCs/>
        <w:sz w:val="18"/>
        <w:szCs w:val="18"/>
        <w:lang w:val="en-GB"/>
      </w:rPr>
    </w:pPr>
    <w:r w:rsidRPr="009B07CE">
      <w:rPr>
        <w:i/>
        <w:iCs/>
        <w:noProof/>
        <w:sz w:val="18"/>
        <w:szCs w:val="18"/>
        <w:lang w:val="en-GB"/>
      </w:rPr>
      <mc:AlternateContent>
        <mc:Choice Requires="wps">
          <w:drawing>
            <wp:anchor distT="0" distB="0" distL="114300" distR="114300" simplePos="0" relativeHeight="251658240" behindDoc="0" locked="0" layoutInCell="1" allowOverlap="1" wp14:anchorId="23EA80AE" wp14:editId="765760C2">
              <wp:simplePos x="0" y="0"/>
              <wp:positionH relativeFrom="column">
                <wp:posOffset>-1049655</wp:posOffset>
              </wp:positionH>
              <wp:positionV relativeFrom="paragraph">
                <wp:posOffset>67310</wp:posOffset>
              </wp:positionV>
              <wp:extent cx="4839630" cy="28800"/>
              <wp:effectExtent l="0" t="0" r="0" b="0"/>
              <wp:wrapNone/>
              <wp:docPr id="862261695" name="Rektangel 3"/>
              <wp:cNvGraphicFramePr/>
              <a:graphic xmlns:a="http://schemas.openxmlformats.org/drawingml/2006/main">
                <a:graphicData uri="http://schemas.microsoft.com/office/word/2010/wordprocessingShape">
                  <wps:wsp>
                    <wps:cNvSpPr/>
                    <wps:spPr>
                      <a:xfrm>
                        <a:off x="0" y="0"/>
                        <a:ext cx="4839630" cy="28800"/>
                      </a:xfrm>
                      <a:prstGeom prst="roundRect">
                        <a:avLst/>
                      </a:prstGeom>
                      <a:solidFill>
                        <a:srgbClr val="1B4528">
                          <a:alpha val="6353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404EB" id="Rektangel 3" o:spid="_x0000_s1026" style="position:absolute;margin-left:-82.65pt;margin-top:5.3pt;width:381.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" fillcolor="#1b4528" stroked="f" strokeweight="1pt">
              <v:fill opacity="41634f"/>
              <v:stroke joinstyle="miter"/>
            </v:roundrect>
          </w:pict>
        </mc:Fallback>
      </mc:AlternateContent>
    </w:r>
    <w:r w:rsidRPr="009B07CE">
      <w:rPr>
        <w:i/>
        <w:iCs/>
        <w:sz w:val="18"/>
        <w:szCs w:val="18"/>
        <w:lang w:val="en-GB"/>
      </w:rPr>
      <w:tab/>
    </w:r>
    <w:r w:rsidRPr="009B07CE">
      <w:rPr>
        <w:i/>
        <w:iCs/>
        <w:sz w:val="18"/>
        <w:szCs w:val="18"/>
        <w:lang w:val="en-GB"/>
      </w:rPr>
      <w:tab/>
      <w:t xml:space="preserve">Updated </w:t>
    </w:r>
    <w:r w:rsidRPr="009B07CE">
      <w:rPr>
        <w:i/>
        <w:iCs/>
        <w:sz w:val="18"/>
        <w:szCs w:val="18"/>
        <w:highlight w:val="lightGray"/>
        <w:lang w:val="en-GB"/>
      </w:rPr>
      <w:t>[Insert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77D"/>
    <w:multiLevelType w:val="hybridMultilevel"/>
    <w:tmpl w:val="23A49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9597E2"/>
    <w:multiLevelType w:val="hybridMultilevel"/>
    <w:tmpl w:val="FFFFFFFF"/>
    <w:lvl w:ilvl="0" w:tplc="60A62DCA">
      <w:start w:val="15"/>
      <w:numFmt w:val="bullet"/>
      <w:lvlText w:val="-"/>
      <w:lvlJc w:val="left"/>
      <w:pPr>
        <w:ind w:left="720" w:hanging="360"/>
      </w:pPr>
      <w:rPr>
        <w:rFonts w:ascii="Aptos" w:hAnsi="Aptos" w:hint="default"/>
      </w:rPr>
    </w:lvl>
    <w:lvl w:ilvl="1" w:tplc="EDD24ABA">
      <w:start w:val="1"/>
      <w:numFmt w:val="bullet"/>
      <w:lvlText w:val="o"/>
      <w:lvlJc w:val="left"/>
      <w:pPr>
        <w:ind w:left="1440" w:hanging="360"/>
      </w:pPr>
      <w:rPr>
        <w:rFonts w:ascii="Courier New" w:hAnsi="Courier New" w:hint="default"/>
      </w:rPr>
    </w:lvl>
    <w:lvl w:ilvl="2" w:tplc="4E661E6A">
      <w:start w:val="1"/>
      <w:numFmt w:val="bullet"/>
      <w:lvlText w:val=""/>
      <w:lvlJc w:val="left"/>
      <w:pPr>
        <w:ind w:left="2160" w:hanging="360"/>
      </w:pPr>
      <w:rPr>
        <w:rFonts w:ascii="Wingdings" w:hAnsi="Wingdings" w:hint="default"/>
      </w:rPr>
    </w:lvl>
    <w:lvl w:ilvl="3" w:tplc="0D40BFEA">
      <w:start w:val="1"/>
      <w:numFmt w:val="bullet"/>
      <w:lvlText w:val=""/>
      <w:lvlJc w:val="left"/>
      <w:pPr>
        <w:ind w:left="2880" w:hanging="360"/>
      </w:pPr>
      <w:rPr>
        <w:rFonts w:ascii="Symbol" w:hAnsi="Symbol" w:hint="default"/>
      </w:rPr>
    </w:lvl>
    <w:lvl w:ilvl="4" w:tplc="FADC75FE">
      <w:start w:val="1"/>
      <w:numFmt w:val="bullet"/>
      <w:lvlText w:val="o"/>
      <w:lvlJc w:val="left"/>
      <w:pPr>
        <w:ind w:left="3600" w:hanging="360"/>
      </w:pPr>
      <w:rPr>
        <w:rFonts w:ascii="Courier New" w:hAnsi="Courier New" w:hint="default"/>
      </w:rPr>
    </w:lvl>
    <w:lvl w:ilvl="5" w:tplc="19926E20">
      <w:start w:val="1"/>
      <w:numFmt w:val="bullet"/>
      <w:lvlText w:val=""/>
      <w:lvlJc w:val="left"/>
      <w:pPr>
        <w:ind w:left="4320" w:hanging="360"/>
      </w:pPr>
      <w:rPr>
        <w:rFonts w:ascii="Wingdings" w:hAnsi="Wingdings" w:hint="default"/>
      </w:rPr>
    </w:lvl>
    <w:lvl w:ilvl="6" w:tplc="18DAAB6A">
      <w:start w:val="1"/>
      <w:numFmt w:val="bullet"/>
      <w:lvlText w:val=""/>
      <w:lvlJc w:val="left"/>
      <w:pPr>
        <w:ind w:left="5040" w:hanging="360"/>
      </w:pPr>
      <w:rPr>
        <w:rFonts w:ascii="Symbol" w:hAnsi="Symbol" w:hint="default"/>
      </w:rPr>
    </w:lvl>
    <w:lvl w:ilvl="7" w:tplc="965CB8D6">
      <w:start w:val="1"/>
      <w:numFmt w:val="bullet"/>
      <w:lvlText w:val="o"/>
      <w:lvlJc w:val="left"/>
      <w:pPr>
        <w:ind w:left="5760" w:hanging="360"/>
      </w:pPr>
      <w:rPr>
        <w:rFonts w:ascii="Courier New" w:hAnsi="Courier New" w:hint="default"/>
      </w:rPr>
    </w:lvl>
    <w:lvl w:ilvl="8" w:tplc="8BCEE4B2">
      <w:start w:val="1"/>
      <w:numFmt w:val="bullet"/>
      <w:lvlText w:val=""/>
      <w:lvlJc w:val="left"/>
      <w:pPr>
        <w:ind w:left="6480" w:hanging="360"/>
      </w:pPr>
      <w:rPr>
        <w:rFonts w:ascii="Wingdings" w:hAnsi="Wingdings" w:hint="default"/>
      </w:rPr>
    </w:lvl>
  </w:abstractNum>
  <w:abstractNum w:abstractNumId="2" w15:restartNumberingAfterBreak="0">
    <w:nsid w:val="05901CD6"/>
    <w:multiLevelType w:val="multilevel"/>
    <w:tmpl w:val="BA6090F2"/>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4121C3"/>
    <w:multiLevelType w:val="hybridMultilevel"/>
    <w:tmpl w:val="EEC0E01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09BB77B1"/>
    <w:multiLevelType w:val="hybridMultilevel"/>
    <w:tmpl w:val="331E6F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9BC239F"/>
    <w:multiLevelType w:val="multilevel"/>
    <w:tmpl w:val="0A2A62F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ascii="IBM Plex Sans" w:hAnsi="IBM Plex Sans" w:hint="default"/>
        <w:b/>
        <w:bCs/>
        <w:i w:val="0"/>
        <w:i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2C11C5A"/>
    <w:multiLevelType w:val="hybridMultilevel"/>
    <w:tmpl w:val="3A4AA9FA"/>
    <w:lvl w:ilvl="0" w:tplc="29E6E260">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11774E"/>
    <w:multiLevelType w:val="multilevel"/>
    <w:tmpl w:val="6D502BB6"/>
    <w:lvl w:ilvl="0">
      <w:start w:val="2"/>
      <w:numFmt w:val="decimal"/>
      <w:lvlText w:val="%1"/>
      <w:lvlJc w:val="left"/>
      <w:pPr>
        <w:ind w:left="360" w:hanging="360"/>
      </w:pPr>
      <w:rPr>
        <w:rFonts w:hint="default"/>
      </w:rPr>
    </w:lvl>
    <w:lvl w:ilvl="1">
      <w:start w:val="1"/>
      <w:numFmt w:val="decimal"/>
      <w:lvlText w:val="%1.%2."/>
      <w:lvlJc w:val="left"/>
      <w:pPr>
        <w:ind w:left="794" w:hanging="437"/>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92568F8"/>
    <w:multiLevelType w:val="hybridMultilevel"/>
    <w:tmpl w:val="9E744E96"/>
    <w:lvl w:ilvl="0" w:tplc="FE247298">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9A631D7"/>
    <w:multiLevelType w:val="hybridMultilevel"/>
    <w:tmpl w:val="4F3290C4"/>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B4D3015"/>
    <w:multiLevelType w:val="hybridMultilevel"/>
    <w:tmpl w:val="F704EEA2"/>
    <w:lvl w:ilvl="0" w:tplc="41B63D06">
      <w:start w:val="1"/>
      <w:numFmt w:val="bullet"/>
      <w:lvlText w:val="-"/>
      <w:lvlJc w:val="left"/>
      <w:pPr>
        <w:ind w:left="720" w:hanging="360"/>
      </w:pPr>
      <w:rPr>
        <w:rFonts w:ascii="Aptos" w:hAnsi="Aptos" w:hint="default"/>
      </w:rPr>
    </w:lvl>
    <w:lvl w:ilvl="1" w:tplc="6F62A656">
      <w:start w:val="1"/>
      <w:numFmt w:val="bullet"/>
      <w:lvlText w:val="o"/>
      <w:lvlJc w:val="left"/>
      <w:pPr>
        <w:ind w:left="1440" w:hanging="360"/>
      </w:pPr>
      <w:rPr>
        <w:rFonts w:ascii="Courier New" w:hAnsi="Courier New" w:hint="default"/>
      </w:rPr>
    </w:lvl>
    <w:lvl w:ilvl="2" w:tplc="D16CA582">
      <w:start w:val="1"/>
      <w:numFmt w:val="bullet"/>
      <w:lvlText w:val=""/>
      <w:lvlJc w:val="left"/>
      <w:pPr>
        <w:ind w:left="2160" w:hanging="360"/>
      </w:pPr>
      <w:rPr>
        <w:rFonts w:ascii="Wingdings" w:hAnsi="Wingdings" w:hint="default"/>
      </w:rPr>
    </w:lvl>
    <w:lvl w:ilvl="3" w:tplc="196C9FBE">
      <w:start w:val="1"/>
      <w:numFmt w:val="bullet"/>
      <w:lvlText w:val=""/>
      <w:lvlJc w:val="left"/>
      <w:pPr>
        <w:ind w:left="2880" w:hanging="360"/>
      </w:pPr>
      <w:rPr>
        <w:rFonts w:ascii="Symbol" w:hAnsi="Symbol" w:hint="default"/>
      </w:rPr>
    </w:lvl>
    <w:lvl w:ilvl="4" w:tplc="B150E9B4">
      <w:start w:val="1"/>
      <w:numFmt w:val="bullet"/>
      <w:lvlText w:val="o"/>
      <w:lvlJc w:val="left"/>
      <w:pPr>
        <w:ind w:left="3600" w:hanging="360"/>
      </w:pPr>
      <w:rPr>
        <w:rFonts w:ascii="Courier New" w:hAnsi="Courier New" w:hint="default"/>
      </w:rPr>
    </w:lvl>
    <w:lvl w:ilvl="5" w:tplc="356CF01A">
      <w:start w:val="1"/>
      <w:numFmt w:val="bullet"/>
      <w:lvlText w:val=""/>
      <w:lvlJc w:val="left"/>
      <w:pPr>
        <w:ind w:left="4320" w:hanging="360"/>
      </w:pPr>
      <w:rPr>
        <w:rFonts w:ascii="Wingdings" w:hAnsi="Wingdings" w:hint="default"/>
      </w:rPr>
    </w:lvl>
    <w:lvl w:ilvl="6" w:tplc="A4282A32">
      <w:start w:val="1"/>
      <w:numFmt w:val="bullet"/>
      <w:lvlText w:val=""/>
      <w:lvlJc w:val="left"/>
      <w:pPr>
        <w:ind w:left="5040" w:hanging="360"/>
      </w:pPr>
      <w:rPr>
        <w:rFonts w:ascii="Symbol" w:hAnsi="Symbol" w:hint="default"/>
      </w:rPr>
    </w:lvl>
    <w:lvl w:ilvl="7" w:tplc="0DA6112C">
      <w:start w:val="1"/>
      <w:numFmt w:val="bullet"/>
      <w:lvlText w:val="o"/>
      <w:lvlJc w:val="left"/>
      <w:pPr>
        <w:ind w:left="5760" w:hanging="360"/>
      </w:pPr>
      <w:rPr>
        <w:rFonts w:ascii="Courier New" w:hAnsi="Courier New" w:hint="default"/>
      </w:rPr>
    </w:lvl>
    <w:lvl w:ilvl="8" w:tplc="3CA26C38">
      <w:start w:val="1"/>
      <w:numFmt w:val="bullet"/>
      <w:lvlText w:val=""/>
      <w:lvlJc w:val="left"/>
      <w:pPr>
        <w:ind w:left="6480" w:hanging="360"/>
      </w:pPr>
      <w:rPr>
        <w:rFonts w:ascii="Wingdings" w:hAnsi="Wingdings" w:hint="default"/>
      </w:rPr>
    </w:lvl>
  </w:abstractNum>
  <w:abstractNum w:abstractNumId="11" w15:restartNumberingAfterBreak="0">
    <w:nsid w:val="1D6B432C"/>
    <w:multiLevelType w:val="hybridMultilevel"/>
    <w:tmpl w:val="F7EC9B6C"/>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1F09D92"/>
    <w:multiLevelType w:val="hybridMultilevel"/>
    <w:tmpl w:val="30302E56"/>
    <w:lvl w:ilvl="0" w:tplc="E4648954">
      <w:start w:val="1"/>
      <w:numFmt w:val="bullet"/>
      <w:lvlText w:val="-"/>
      <w:lvlJc w:val="left"/>
      <w:pPr>
        <w:ind w:left="720" w:hanging="360"/>
      </w:pPr>
      <w:rPr>
        <w:rFonts w:ascii="Aptos" w:hAnsi="Aptos" w:hint="default"/>
      </w:rPr>
    </w:lvl>
    <w:lvl w:ilvl="1" w:tplc="F82A033A">
      <w:start w:val="1"/>
      <w:numFmt w:val="bullet"/>
      <w:lvlText w:val="o"/>
      <w:lvlJc w:val="left"/>
      <w:pPr>
        <w:ind w:left="1440" w:hanging="360"/>
      </w:pPr>
      <w:rPr>
        <w:rFonts w:ascii="Courier New" w:hAnsi="Courier New" w:hint="default"/>
      </w:rPr>
    </w:lvl>
    <w:lvl w:ilvl="2" w:tplc="3CD40996">
      <w:start w:val="1"/>
      <w:numFmt w:val="bullet"/>
      <w:lvlText w:val=""/>
      <w:lvlJc w:val="left"/>
      <w:pPr>
        <w:ind w:left="2160" w:hanging="360"/>
      </w:pPr>
      <w:rPr>
        <w:rFonts w:ascii="Wingdings" w:hAnsi="Wingdings" w:hint="default"/>
      </w:rPr>
    </w:lvl>
    <w:lvl w:ilvl="3" w:tplc="FFF4F268">
      <w:start w:val="1"/>
      <w:numFmt w:val="bullet"/>
      <w:lvlText w:val=""/>
      <w:lvlJc w:val="left"/>
      <w:pPr>
        <w:ind w:left="2880" w:hanging="360"/>
      </w:pPr>
      <w:rPr>
        <w:rFonts w:ascii="Symbol" w:hAnsi="Symbol" w:hint="default"/>
      </w:rPr>
    </w:lvl>
    <w:lvl w:ilvl="4" w:tplc="23AE1312">
      <w:start w:val="1"/>
      <w:numFmt w:val="bullet"/>
      <w:lvlText w:val="o"/>
      <w:lvlJc w:val="left"/>
      <w:pPr>
        <w:ind w:left="3600" w:hanging="360"/>
      </w:pPr>
      <w:rPr>
        <w:rFonts w:ascii="Courier New" w:hAnsi="Courier New" w:hint="default"/>
      </w:rPr>
    </w:lvl>
    <w:lvl w:ilvl="5" w:tplc="E6E0D9D6">
      <w:start w:val="1"/>
      <w:numFmt w:val="bullet"/>
      <w:lvlText w:val=""/>
      <w:lvlJc w:val="left"/>
      <w:pPr>
        <w:ind w:left="4320" w:hanging="360"/>
      </w:pPr>
      <w:rPr>
        <w:rFonts w:ascii="Wingdings" w:hAnsi="Wingdings" w:hint="default"/>
      </w:rPr>
    </w:lvl>
    <w:lvl w:ilvl="6" w:tplc="61E870AE">
      <w:start w:val="1"/>
      <w:numFmt w:val="bullet"/>
      <w:lvlText w:val=""/>
      <w:lvlJc w:val="left"/>
      <w:pPr>
        <w:ind w:left="5040" w:hanging="360"/>
      </w:pPr>
      <w:rPr>
        <w:rFonts w:ascii="Symbol" w:hAnsi="Symbol" w:hint="default"/>
      </w:rPr>
    </w:lvl>
    <w:lvl w:ilvl="7" w:tplc="21A2B3F4">
      <w:start w:val="1"/>
      <w:numFmt w:val="bullet"/>
      <w:lvlText w:val="o"/>
      <w:lvlJc w:val="left"/>
      <w:pPr>
        <w:ind w:left="5760" w:hanging="360"/>
      </w:pPr>
      <w:rPr>
        <w:rFonts w:ascii="Courier New" w:hAnsi="Courier New" w:hint="default"/>
      </w:rPr>
    </w:lvl>
    <w:lvl w:ilvl="8" w:tplc="46488A06">
      <w:start w:val="1"/>
      <w:numFmt w:val="bullet"/>
      <w:lvlText w:val=""/>
      <w:lvlJc w:val="left"/>
      <w:pPr>
        <w:ind w:left="6480" w:hanging="360"/>
      </w:pPr>
      <w:rPr>
        <w:rFonts w:ascii="Wingdings" w:hAnsi="Wingdings" w:hint="default"/>
      </w:rPr>
    </w:lvl>
  </w:abstractNum>
  <w:abstractNum w:abstractNumId="13" w15:restartNumberingAfterBreak="0">
    <w:nsid w:val="244C34D3"/>
    <w:multiLevelType w:val="hybridMultilevel"/>
    <w:tmpl w:val="3386281E"/>
    <w:lvl w:ilvl="0" w:tplc="6CC2C08C">
      <w:start w:val="3"/>
      <w:numFmt w:val="decimal"/>
      <w:lvlText w:val="%1."/>
      <w:lvlJc w:val="left"/>
      <w:pPr>
        <w:ind w:left="720" w:hanging="360"/>
      </w:pPr>
      <w:rPr>
        <w:rFonts w:ascii="IBM Plex Sans" w:hAnsi="IBM Plex San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9B952FD"/>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076557"/>
    <w:multiLevelType w:val="hybridMultilevel"/>
    <w:tmpl w:val="4704EDC8"/>
    <w:lvl w:ilvl="0" w:tplc="B49A0536">
      <w:numFmt w:val="bullet"/>
      <w:lvlText w:val="-"/>
      <w:lvlJc w:val="left"/>
      <w:pPr>
        <w:ind w:left="720" w:hanging="360"/>
      </w:pPr>
      <w:rPr>
        <w:rFonts w:ascii="Aptos" w:hAnsi="Aptos" w:hint="default"/>
      </w:rPr>
    </w:lvl>
    <w:lvl w:ilvl="1" w:tplc="5540F7B6">
      <w:start w:val="1"/>
      <w:numFmt w:val="bullet"/>
      <w:lvlText w:val="o"/>
      <w:lvlJc w:val="left"/>
      <w:pPr>
        <w:ind w:left="1440" w:hanging="360"/>
      </w:pPr>
      <w:rPr>
        <w:rFonts w:ascii="Courier New" w:hAnsi="Courier New" w:hint="default"/>
      </w:rPr>
    </w:lvl>
    <w:lvl w:ilvl="2" w:tplc="B50C122E">
      <w:start w:val="1"/>
      <w:numFmt w:val="bullet"/>
      <w:lvlText w:val=""/>
      <w:lvlJc w:val="left"/>
      <w:pPr>
        <w:ind w:left="2160" w:hanging="360"/>
      </w:pPr>
      <w:rPr>
        <w:rFonts w:ascii="Wingdings" w:hAnsi="Wingdings" w:hint="default"/>
      </w:rPr>
    </w:lvl>
    <w:lvl w:ilvl="3" w:tplc="C83A109E">
      <w:start w:val="1"/>
      <w:numFmt w:val="bullet"/>
      <w:lvlText w:val=""/>
      <w:lvlJc w:val="left"/>
      <w:pPr>
        <w:ind w:left="2880" w:hanging="360"/>
      </w:pPr>
      <w:rPr>
        <w:rFonts w:ascii="Symbol" w:hAnsi="Symbol" w:hint="default"/>
      </w:rPr>
    </w:lvl>
    <w:lvl w:ilvl="4" w:tplc="D158D390">
      <w:start w:val="1"/>
      <w:numFmt w:val="bullet"/>
      <w:lvlText w:val="o"/>
      <w:lvlJc w:val="left"/>
      <w:pPr>
        <w:ind w:left="3600" w:hanging="360"/>
      </w:pPr>
      <w:rPr>
        <w:rFonts w:ascii="Courier New" w:hAnsi="Courier New" w:hint="default"/>
      </w:rPr>
    </w:lvl>
    <w:lvl w:ilvl="5" w:tplc="FB20A92A">
      <w:start w:val="1"/>
      <w:numFmt w:val="bullet"/>
      <w:lvlText w:val=""/>
      <w:lvlJc w:val="left"/>
      <w:pPr>
        <w:ind w:left="4320" w:hanging="360"/>
      </w:pPr>
      <w:rPr>
        <w:rFonts w:ascii="Wingdings" w:hAnsi="Wingdings" w:hint="default"/>
      </w:rPr>
    </w:lvl>
    <w:lvl w:ilvl="6" w:tplc="2C1A326E">
      <w:start w:val="1"/>
      <w:numFmt w:val="bullet"/>
      <w:lvlText w:val=""/>
      <w:lvlJc w:val="left"/>
      <w:pPr>
        <w:ind w:left="5040" w:hanging="360"/>
      </w:pPr>
      <w:rPr>
        <w:rFonts w:ascii="Symbol" w:hAnsi="Symbol" w:hint="default"/>
      </w:rPr>
    </w:lvl>
    <w:lvl w:ilvl="7" w:tplc="1946EBE4">
      <w:start w:val="1"/>
      <w:numFmt w:val="bullet"/>
      <w:lvlText w:val="o"/>
      <w:lvlJc w:val="left"/>
      <w:pPr>
        <w:ind w:left="5760" w:hanging="360"/>
      </w:pPr>
      <w:rPr>
        <w:rFonts w:ascii="Courier New" w:hAnsi="Courier New" w:hint="default"/>
      </w:rPr>
    </w:lvl>
    <w:lvl w:ilvl="8" w:tplc="17B28378">
      <w:start w:val="1"/>
      <w:numFmt w:val="bullet"/>
      <w:lvlText w:val=""/>
      <w:lvlJc w:val="left"/>
      <w:pPr>
        <w:ind w:left="6480" w:hanging="360"/>
      </w:pPr>
      <w:rPr>
        <w:rFonts w:ascii="Wingdings" w:hAnsi="Wingdings" w:hint="default"/>
      </w:rPr>
    </w:lvl>
  </w:abstractNum>
  <w:abstractNum w:abstractNumId="16" w15:restartNumberingAfterBreak="0">
    <w:nsid w:val="2D124578"/>
    <w:multiLevelType w:val="multilevel"/>
    <w:tmpl w:val="FC866284"/>
    <w:lvl w:ilvl="0">
      <w:start w:val="1"/>
      <w:numFmt w:val="decimal"/>
      <w:pStyle w:val="Overskrift1"/>
      <w:lvlText w:val="%1."/>
      <w:lvlJc w:val="left"/>
      <w:pPr>
        <w:ind w:left="360" w:hanging="360"/>
      </w:pPr>
      <w:rPr>
        <w:rFonts w:ascii="IBM Plex Sans" w:eastAsiaTheme="majorEastAsia" w:hAnsi="IBM Plex Sans" w:cstheme="majorBidi"/>
        <w:b/>
        <w:bCs/>
        <w:sz w:val="24"/>
        <w:szCs w:val="24"/>
      </w:rPr>
    </w:lvl>
    <w:lvl w:ilvl="1">
      <w:start w:val="1"/>
      <w:numFmt w:val="decimal"/>
      <w:pStyle w:val="Overskrift2"/>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8A48F9"/>
    <w:multiLevelType w:val="multilevel"/>
    <w:tmpl w:val="968E594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00E36CE"/>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24396C"/>
    <w:multiLevelType w:val="multilevel"/>
    <w:tmpl w:val="531E2A5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93D2AEA"/>
    <w:multiLevelType w:val="hybridMultilevel"/>
    <w:tmpl w:val="98EE4B34"/>
    <w:lvl w:ilvl="0" w:tplc="76588938">
      <w:start w:val="2"/>
      <w:numFmt w:val="decimal"/>
      <w:lvlText w:val="%1."/>
      <w:lvlJc w:val="left"/>
      <w:pPr>
        <w:ind w:left="720" w:hanging="360"/>
      </w:pPr>
      <w:rPr>
        <w:rFonts w:ascii="IBM Plex Sans" w:hAnsi="IBM Plex San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B811587"/>
    <w:multiLevelType w:val="multilevel"/>
    <w:tmpl w:val="29C011B2"/>
    <w:lvl w:ilvl="0">
      <w:start w:val="2"/>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D2737EA"/>
    <w:multiLevelType w:val="hybridMultilevel"/>
    <w:tmpl w:val="8CDC4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D5D6C93"/>
    <w:multiLevelType w:val="hybridMultilevel"/>
    <w:tmpl w:val="A85A1970"/>
    <w:lvl w:ilvl="0" w:tplc="0406000F">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F78266D"/>
    <w:multiLevelType w:val="multilevel"/>
    <w:tmpl w:val="DB40DDEA"/>
    <w:lvl w:ilvl="0">
      <w:start w:val="1"/>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41BE4BCC"/>
    <w:multiLevelType w:val="hybridMultilevel"/>
    <w:tmpl w:val="3C8E817A"/>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E7356CB"/>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7A6E70"/>
    <w:multiLevelType w:val="hybridMultilevel"/>
    <w:tmpl w:val="08089B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63F71FC"/>
    <w:multiLevelType w:val="multilevel"/>
    <w:tmpl w:val="C6B0C28A"/>
    <w:lvl w:ilvl="0">
      <w:start w:val="1"/>
      <w:numFmt w:val="decimal"/>
      <w:lvlText w:val="%1"/>
      <w:lvlJc w:val="left"/>
      <w:pPr>
        <w:ind w:left="360" w:hanging="360"/>
      </w:pPr>
      <w:rPr>
        <w:rFonts w:ascii="Aptos" w:hAnsi="Aptos" w:hint="default"/>
        <w:b/>
        <w:bCs/>
        <w:i w:val="0"/>
        <w:iCs w:val="0"/>
        <w:sz w:val="20"/>
        <w:szCs w:val="20"/>
      </w:rPr>
    </w:lvl>
    <w:lvl w:ilvl="1">
      <w:start w:val="1"/>
      <w:numFmt w:val="decimal"/>
      <w:lvlText w:val="%1.%2"/>
      <w:lvlJc w:val="left"/>
      <w:pPr>
        <w:ind w:left="360" w:hanging="360"/>
      </w:pPr>
      <w:rPr>
        <w:b/>
        <w:bCs/>
        <w:i w:val="0"/>
        <w:iCs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5D1EEB"/>
    <w:multiLevelType w:val="hybridMultilevel"/>
    <w:tmpl w:val="F454C926"/>
    <w:lvl w:ilvl="0" w:tplc="2E6C3AD2">
      <w:start w:val="3"/>
      <w:numFmt w:val="decimal"/>
      <w:lvlText w:val="%1."/>
      <w:lvlJc w:val="left"/>
      <w:pPr>
        <w:ind w:left="36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0375FA6"/>
    <w:multiLevelType w:val="multilevel"/>
    <w:tmpl w:val="BA6090F2"/>
    <w:lvl w:ilvl="0">
      <w:start w:val="1"/>
      <w:numFmt w:val="decimal"/>
      <w:lvlText w:val="%1"/>
      <w:lvlJc w:val="left"/>
      <w:pPr>
        <w:ind w:left="360" w:hanging="360"/>
      </w:pPr>
      <w:rPr>
        <w:rFonts w:hint="default"/>
        <w:b/>
        <w:bCs/>
        <w:color w:val="000000" w:themeColor="text1"/>
        <w:sz w:val="18"/>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1E3B46"/>
    <w:multiLevelType w:val="hybridMultilevel"/>
    <w:tmpl w:val="1874655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2" w15:restartNumberingAfterBreak="0">
    <w:nsid w:val="695A7CBB"/>
    <w:multiLevelType w:val="multilevel"/>
    <w:tmpl w:val="CC660384"/>
    <w:lvl w:ilvl="0">
      <w:start w:val="3"/>
      <w:numFmt w:val="decimal"/>
      <w:lvlText w:val="%1"/>
      <w:lvlJc w:val="left"/>
      <w:pPr>
        <w:ind w:left="360" w:hanging="360"/>
      </w:pPr>
      <w:rPr>
        <w:rFonts w:hint="default"/>
        <w:sz w:val="18"/>
      </w:rPr>
    </w:lvl>
    <w:lvl w:ilvl="1">
      <w:start w:val="3"/>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70A9D8AE"/>
    <w:multiLevelType w:val="hybridMultilevel"/>
    <w:tmpl w:val="B36A9C52"/>
    <w:lvl w:ilvl="0" w:tplc="5D24993E">
      <w:numFmt w:val="bullet"/>
      <w:lvlText w:val="-"/>
      <w:lvlJc w:val="left"/>
      <w:pPr>
        <w:ind w:left="720" w:hanging="360"/>
      </w:pPr>
      <w:rPr>
        <w:rFonts w:ascii="Aptos" w:hAnsi="Aptos" w:hint="default"/>
      </w:rPr>
    </w:lvl>
    <w:lvl w:ilvl="1" w:tplc="452ABF18">
      <w:start w:val="1"/>
      <w:numFmt w:val="bullet"/>
      <w:lvlText w:val="o"/>
      <w:lvlJc w:val="left"/>
      <w:pPr>
        <w:ind w:left="1440" w:hanging="360"/>
      </w:pPr>
      <w:rPr>
        <w:rFonts w:ascii="Courier New" w:hAnsi="Courier New" w:hint="default"/>
      </w:rPr>
    </w:lvl>
    <w:lvl w:ilvl="2" w:tplc="A8B84EAC">
      <w:start w:val="1"/>
      <w:numFmt w:val="bullet"/>
      <w:lvlText w:val=""/>
      <w:lvlJc w:val="left"/>
      <w:pPr>
        <w:ind w:left="2160" w:hanging="360"/>
      </w:pPr>
      <w:rPr>
        <w:rFonts w:ascii="Wingdings" w:hAnsi="Wingdings" w:hint="default"/>
      </w:rPr>
    </w:lvl>
    <w:lvl w:ilvl="3" w:tplc="B176A7CA">
      <w:start w:val="1"/>
      <w:numFmt w:val="bullet"/>
      <w:lvlText w:val=""/>
      <w:lvlJc w:val="left"/>
      <w:pPr>
        <w:ind w:left="2880" w:hanging="360"/>
      </w:pPr>
      <w:rPr>
        <w:rFonts w:ascii="Symbol" w:hAnsi="Symbol" w:hint="default"/>
      </w:rPr>
    </w:lvl>
    <w:lvl w:ilvl="4" w:tplc="A13E666A">
      <w:start w:val="1"/>
      <w:numFmt w:val="bullet"/>
      <w:lvlText w:val="o"/>
      <w:lvlJc w:val="left"/>
      <w:pPr>
        <w:ind w:left="3600" w:hanging="360"/>
      </w:pPr>
      <w:rPr>
        <w:rFonts w:ascii="Courier New" w:hAnsi="Courier New" w:hint="default"/>
      </w:rPr>
    </w:lvl>
    <w:lvl w:ilvl="5" w:tplc="520AC1C2">
      <w:start w:val="1"/>
      <w:numFmt w:val="bullet"/>
      <w:lvlText w:val=""/>
      <w:lvlJc w:val="left"/>
      <w:pPr>
        <w:ind w:left="4320" w:hanging="360"/>
      </w:pPr>
      <w:rPr>
        <w:rFonts w:ascii="Wingdings" w:hAnsi="Wingdings" w:hint="default"/>
      </w:rPr>
    </w:lvl>
    <w:lvl w:ilvl="6" w:tplc="AE0A5304">
      <w:start w:val="1"/>
      <w:numFmt w:val="bullet"/>
      <w:lvlText w:val=""/>
      <w:lvlJc w:val="left"/>
      <w:pPr>
        <w:ind w:left="5040" w:hanging="360"/>
      </w:pPr>
      <w:rPr>
        <w:rFonts w:ascii="Symbol" w:hAnsi="Symbol" w:hint="default"/>
      </w:rPr>
    </w:lvl>
    <w:lvl w:ilvl="7" w:tplc="47B6777A">
      <w:start w:val="1"/>
      <w:numFmt w:val="bullet"/>
      <w:lvlText w:val="o"/>
      <w:lvlJc w:val="left"/>
      <w:pPr>
        <w:ind w:left="5760" w:hanging="360"/>
      </w:pPr>
      <w:rPr>
        <w:rFonts w:ascii="Courier New" w:hAnsi="Courier New" w:hint="default"/>
      </w:rPr>
    </w:lvl>
    <w:lvl w:ilvl="8" w:tplc="0720BDF4">
      <w:start w:val="1"/>
      <w:numFmt w:val="bullet"/>
      <w:lvlText w:val=""/>
      <w:lvlJc w:val="left"/>
      <w:pPr>
        <w:ind w:left="6480" w:hanging="360"/>
      </w:pPr>
      <w:rPr>
        <w:rFonts w:ascii="Wingdings" w:hAnsi="Wingdings" w:hint="default"/>
      </w:rPr>
    </w:lvl>
  </w:abstractNum>
  <w:abstractNum w:abstractNumId="34" w15:restartNumberingAfterBreak="0">
    <w:nsid w:val="7E49111B"/>
    <w:multiLevelType w:val="multilevel"/>
    <w:tmpl w:val="87DC7D1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EEE4FD2"/>
    <w:multiLevelType w:val="hybridMultilevel"/>
    <w:tmpl w:val="FB4C5AFE"/>
    <w:lvl w:ilvl="0" w:tplc="145A0CB6">
      <w:start w:val="4"/>
      <w:numFmt w:val="bullet"/>
      <w:lvlText w:val="-"/>
      <w:lvlJc w:val="left"/>
      <w:pPr>
        <w:ind w:left="720" w:hanging="360"/>
      </w:pPr>
      <w:rPr>
        <w:rFonts w:ascii="Aptos" w:eastAsia="Aptos" w:hAnsi="Aptos" w:cs="Apto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78826755">
    <w:abstractNumId w:val="12"/>
  </w:num>
  <w:num w:numId="2" w16cid:durableId="867834615">
    <w:abstractNumId w:val="10"/>
  </w:num>
  <w:num w:numId="3" w16cid:durableId="1579827524">
    <w:abstractNumId w:val="15"/>
  </w:num>
  <w:num w:numId="4" w16cid:durableId="263928896">
    <w:abstractNumId w:val="33"/>
  </w:num>
  <w:num w:numId="5" w16cid:durableId="1377849993">
    <w:abstractNumId w:val="9"/>
  </w:num>
  <w:num w:numId="6" w16cid:durableId="345376021">
    <w:abstractNumId w:val="25"/>
  </w:num>
  <w:num w:numId="7" w16cid:durableId="1081827951">
    <w:abstractNumId w:val="11"/>
  </w:num>
  <w:num w:numId="8" w16cid:durableId="2006934554">
    <w:abstractNumId w:val="8"/>
  </w:num>
  <w:num w:numId="9" w16cid:durableId="431977955">
    <w:abstractNumId w:val="1"/>
  </w:num>
  <w:num w:numId="10" w16cid:durableId="1082726379">
    <w:abstractNumId w:val="2"/>
  </w:num>
  <w:num w:numId="11" w16cid:durableId="690912085">
    <w:abstractNumId w:val="26"/>
  </w:num>
  <w:num w:numId="12" w16cid:durableId="597325642">
    <w:abstractNumId w:val="18"/>
  </w:num>
  <w:num w:numId="13" w16cid:durableId="1323268612">
    <w:abstractNumId w:val="22"/>
  </w:num>
  <w:num w:numId="14" w16cid:durableId="835610908">
    <w:abstractNumId w:val="14"/>
  </w:num>
  <w:num w:numId="15" w16cid:durableId="731392196">
    <w:abstractNumId w:val="32"/>
  </w:num>
  <w:num w:numId="16" w16cid:durableId="966622665">
    <w:abstractNumId w:val="27"/>
  </w:num>
  <w:num w:numId="17" w16cid:durableId="342512524">
    <w:abstractNumId w:val="28"/>
  </w:num>
  <w:num w:numId="18" w16cid:durableId="1397817897">
    <w:abstractNumId w:val="6"/>
  </w:num>
  <w:num w:numId="19" w16cid:durableId="1318070040">
    <w:abstractNumId w:val="3"/>
  </w:num>
  <w:num w:numId="20" w16cid:durableId="2033219875">
    <w:abstractNumId w:val="35"/>
  </w:num>
  <w:num w:numId="21" w16cid:durableId="1235898314">
    <w:abstractNumId w:val="16"/>
  </w:num>
  <w:num w:numId="22" w16cid:durableId="535117614">
    <w:abstractNumId w:val="21"/>
  </w:num>
  <w:num w:numId="23" w16cid:durableId="202791044">
    <w:abstractNumId w:val="0"/>
  </w:num>
  <w:num w:numId="24" w16cid:durableId="1273129116">
    <w:abstractNumId w:val="31"/>
  </w:num>
  <w:num w:numId="25" w16cid:durableId="2633150">
    <w:abstractNumId w:val="4"/>
  </w:num>
  <w:num w:numId="26" w16cid:durableId="28997807">
    <w:abstractNumId w:val="24"/>
  </w:num>
  <w:num w:numId="27" w16cid:durableId="1573390480">
    <w:abstractNumId w:val="19"/>
  </w:num>
  <w:num w:numId="28" w16cid:durableId="1605264448">
    <w:abstractNumId w:val="30"/>
  </w:num>
  <w:num w:numId="29" w16cid:durableId="308173181">
    <w:abstractNumId w:val="29"/>
  </w:num>
  <w:num w:numId="30" w16cid:durableId="1290668914">
    <w:abstractNumId w:val="20"/>
  </w:num>
  <w:num w:numId="31" w16cid:durableId="1279684236">
    <w:abstractNumId w:val="13"/>
  </w:num>
  <w:num w:numId="32" w16cid:durableId="1769425760">
    <w:abstractNumId w:val="23"/>
  </w:num>
  <w:num w:numId="33" w16cid:durableId="78253596">
    <w:abstractNumId w:val="17"/>
  </w:num>
  <w:num w:numId="34" w16cid:durableId="1245412746">
    <w:abstractNumId w:val="34"/>
  </w:num>
  <w:num w:numId="35" w16cid:durableId="1278758263">
    <w:abstractNumId w:val="7"/>
  </w:num>
  <w:num w:numId="36" w16cid:durableId="570122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B62965"/>
    <w:rsid w:val="000008ED"/>
    <w:rsid w:val="00003482"/>
    <w:rsid w:val="000044A5"/>
    <w:rsid w:val="0000666C"/>
    <w:rsid w:val="00007234"/>
    <w:rsid w:val="000078E4"/>
    <w:rsid w:val="000114A8"/>
    <w:rsid w:val="00011AA4"/>
    <w:rsid w:val="00016836"/>
    <w:rsid w:val="00016F42"/>
    <w:rsid w:val="00016FFB"/>
    <w:rsid w:val="000174FE"/>
    <w:rsid w:val="00021812"/>
    <w:rsid w:val="0002458E"/>
    <w:rsid w:val="00035839"/>
    <w:rsid w:val="0003723C"/>
    <w:rsid w:val="00037B16"/>
    <w:rsid w:val="00037C97"/>
    <w:rsid w:val="000402CC"/>
    <w:rsid w:val="00041438"/>
    <w:rsid w:val="00043977"/>
    <w:rsid w:val="000441C4"/>
    <w:rsid w:val="0004489D"/>
    <w:rsid w:val="00044F88"/>
    <w:rsid w:val="00045B52"/>
    <w:rsid w:val="0005162C"/>
    <w:rsid w:val="000530D1"/>
    <w:rsid w:val="00053369"/>
    <w:rsid w:val="00056BFD"/>
    <w:rsid w:val="0006279D"/>
    <w:rsid w:val="00065662"/>
    <w:rsid w:val="000660B6"/>
    <w:rsid w:val="00067A95"/>
    <w:rsid w:val="00070DCF"/>
    <w:rsid w:val="000718C8"/>
    <w:rsid w:val="00073A53"/>
    <w:rsid w:val="00073EF2"/>
    <w:rsid w:val="000752CB"/>
    <w:rsid w:val="0007573D"/>
    <w:rsid w:val="00075B5A"/>
    <w:rsid w:val="00075F3A"/>
    <w:rsid w:val="000776C9"/>
    <w:rsid w:val="00077A4F"/>
    <w:rsid w:val="00077CFD"/>
    <w:rsid w:val="0008161A"/>
    <w:rsid w:val="000820F0"/>
    <w:rsid w:val="00082A22"/>
    <w:rsid w:val="00082FAB"/>
    <w:rsid w:val="0008385A"/>
    <w:rsid w:val="00084BBF"/>
    <w:rsid w:val="00084FDF"/>
    <w:rsid w:val="00086076"/>
    <w:rsid w:val="000909E7"/>
    <w:rsid w:val="00090B9F"/>
    <w:rsid w:val="00090E7C"/>
    <w:rsid w:val="00094015"/>
    <w:rsid w:val="00095F08"/>
    <w:rsid w:val="000A092D"/>
    <w:rsid w:val="000A0FEB"/>
    <w:rsid w:val="000A1408"/>
    <w:rsid w:val="000A2A66"/>
    <w:rsid w:val="000A307C"/>
    <w:rsid w:val="000A4950"/>
    <w:rsid w:val="000A5F00"/>
    <w:rsid w:val="000A66A6"/>
    <w:rsid w:val="000A6857"/>
    <w:rsid w:val="000A6ADC"/>
    <w:rsid w:val="000B6CCC"/>
    <w:rsid w:val="000C009C"/>
    <w:rsid w:val="000C0104"/>
    <w:rsid w:val="000C1845"/>
    <w:rsid w:val="000C5448"/>
    <w:rsid w:val="000C5EFA"/>
    <w:rsid w:val="000C6EE7"/>
    <w:rsid w:val="000C6F02"/>
    <w:rsid w:val="000C74B9"/>
    <w:rsid w:val="000C7C1C"/>
    <w:rsid w:val="000D1075"/>
    <w:rsid w:val="000D2D1D"/>
    <w:rsid w:val="000D70FF"/>
    <w:rsid w:val="000E0824"/>
    <w:rsid w:val="000E685C"/>
    <w:rsid w:val="000F279B"/>
    <w:rsid w:val="000F3E16"/>
    <w:rsid w:val="000F7A7B"/>
    <w:rsid w:val="000F7C60"/>
    <w:rsid w:val="0010082F"/>
    <w:rsid w:val="001011D7"/>
    <w:rsid w:val="0010316D"/>
    <w:rsid w:val="0010344F"/>
    <w:rsid w:val="001041D6"/>
    <w:rsid w:val="00104A90"/>
    <w:rsid w:val="001066DD"/>
    <w:rsid w:val="00106EF6"/>
    <w:rsid w:val="00110722"/>
    <w:rsid w:val="0011556F"/>
    <w:rsid w:val="00115D6F"/>
    <w:rsid w:val="00120071"/>
    <w:rsid w:val="00120B76"/>
    <w:rsid w:val="00122281"/>
    <w:rsid w:val="0012232F"/>
    <w:rsid w:val="00122B51"/>
    <w:rsid w:val="001257B8"/>
    <w:rsid w:val="00126E8B"/>
    <w:rsid w:val="00127338"/>
    <w:rsid w:val="00130DE4"/>
    <w:rsid w:val="00133D6C"/>
    <w:rsid w:val="001375B9"/>
    <w:rsid w:val="00137FC8"/>
    <w:rsid w:val="00143E3B"/>
    <w:rsid w:val="00145C28"/>
    <w:rsid w:val="001460BB"/>
    <w:rsid w:val="00147263"/>
    <w:rsid w:val="0015233B"/>
    <w:rsid w:val="00154251"/>
    <w:rsid w:val="001544EC"/>
    <w:rsid w:val="00155734"/>
    <w:rsid w:val="0015582B"/>
    <w:rsid w:val="001558DB"/>
    <w:rsid w:val="001577D2"/>
    <w:rsid w:val="0016074C"/>
    <w:rsid w:val="00161385"/>
    <w:rsid w:val="001613E3"/>
    <w:rsid w:val="0016437A"/>
    <w:rsid w:val="00165271"/>
    <w:rsid w:val="00165B81"/>
    <w:rsid w:val="00165FA3"/>
    <w:rsid w:val="00166678"/>
    <w:rsid w:val="001674FD"/>
    <w:rsid w:val="001705DE"/>
    <w:rsid w:val="0017107E"/>
    <w:rsid w:val="00171418"/>
    <w:rsid w:val="001727E6"/>
    <w:rsid w:val="00174B6C"/>
    <w:rsid w:val="001762C2"/>
    <w:rsid w:val="00176A1C"/>
    <w:rsid w:val="00176F07"/>
    <w:rsid w:val="00180189"/>
    <w:rsid w:val="0018020E"/>
    <w:rsid w:val="001818B0"/>
    <w:rsid w:val="001823CB"/>
    <w:rsid w:val="00184067"/>
    <w:rsid w:val="001847FD"/>
    <w:rsid w:val="00185849"/>
    <w:rsid w:val="00186D35"/>
    <w:rsid w:val="00187622"/>
    <w:rsid w:val="00190345"/>
    <w:rsid w:val="00191527"/>
    <w:rsid w:val="001918FE"/>
    <w:rsid w:val="00191DCE"/>
    <w:rsid w:val="0019373E"/>
    <w:rsid w:val="0019685D"/>
    <w:rsid w:val="00196932"/>
    <w:rsid w:val="001A0FBB"/>
    <w:rsid w:val="001A494A"/>
    <w:rsid w:val="001A71D6"/>
    <w:rsid w:val="001A7E0F"/>
    <w:rsid w:val="001B2BE4"/>
    <w:rsid w:val="001B395A"/>
    <w:rsid w:val="001B4824"/>
    <w:rsid w:val="001B5466"/>
    <w:rsid w:val="001B5EF6"/>
    <w:rsid w:val="001B73DF"/>
    <w:rsid w:val="001B7C5D"/>
    <w:rsid w:val="001C3CCA"/>
    <w:rsid w:val="001C7D12"/>
    <w:rsid w:val="001C7EB7"/>
    <w:rsid w:val="001D11D6"/>
    <w:rsid w:val="001D215A"/>
    <w:rsid w:val="001D23D1"/>
    <w:rsid w:val="001D3801"/>
    <w:rsid w:val="001D68ED"/>
    <w:rsid w:val="001E171B"/>
    <w:rsid w:val="001E273D"/>
    <w:rsid w:val="001E562F"/>
    <w:rsid w:val="001E57DD"/>
    <w:rsid w:val="001E5A5A"/>
    <w:rsid w:val="001E5D1F"/>
    <w:rsid w:val="001E6494"/>
    <w:rsid w:val="001E6753"/>
    <w:rsid w:val="001E78B0"/>
    <w:rsid w:val="001F2500"/>
    <w:rsid w:val="001F3754"/>
    <w:rsid w:val="001F5713"/>
    <w:rsid w:val="001F58BC"/>
    <w:rsid w:val="00200A4A"/>
    <w:rsid w:val="00204D97"/>
    <w:rsid w:val="00204F98"/>
    <w:rsid w:val="0020688D"/>
    <w:rsid w:val="00207758"/>
    <w:rsid w:val="002103C7"/>
    <w:rsid w:val="00212226"/>
    <w:rsid w:val="00214197"/>
    <w:rsid w:val="002161EE"/>
    <w:rsid w:val="002167B4"/>
    <w:rsid w:val="0021720E"/>
    <w:rsid w:val="00217A73"/>
    <w:rsid w:val="00220558"/>
    <w:rsid w:val="00221168"/>
    <w:rsid w:val="00221B18"/>
    <w:rsid w:val="00224970"/>
    <w:rsid w:val="00225CBF"/>
    <w:rsid w:val="00225E88"/>
    <w:rsid w:val="00227DEA"/>
    <w:rsid w:val="00227F3A"/>
    <w:rsid w:val="00232CB0"/>
    <w:rsid w:val="00234A5D"/>
    <w:rsid w:val="00234AB8"/>
    <w:rsid w:val="00235C70"/>
    <w:rsid w:val="0023654E"/>
    <w:rsid w:val="00236AEE"/>
    <w:rsid w:val="00236E8B"/>
    <w:rsid w:val="00240485"/>
    <w:rsid w:val="00240C71"/>
    <w:rsid w:val="00241ABB"/>
    <w:rsid w:val="0024309E"/>
    <w:rsid w:val="002432C2"/>
    <w:rsid w:val="0024652C"/>
    <w:rsid w:val="00250A4F"/>
    <w:rsid w:val="002517BE"/>
    <w:rsid w:val="0025596A"/>
    <w:rsid w:val="00256717"/>
    <w:rsid w:val="0026324A"/>
    <w:rsid w:val="002716D1"/>
    <w:rsid w:val="002761AD"/>
    <w:rsid w:val="002814AD"/>
    <w:rsid w:val="002835CA"/>
    <w:rsid w:val="00283B78"/>
    <w:rsid w:val="002863C3"/>
    <w:rsid w:val="002878A2"/>
    <w:rsid w:val="00291686"/>
    <w:rsid w:val="00293351"/>
    <w:rsid w:val="0029710C"/>
    <w:rsid w:val="00297CC1"/>
    <w:rsid w:val="00297DEA"/>
    <w:rsid w:val="00297DEE"/>
    <w:rsid w:val="00297F30"/>
    <w:rsid w:val="002A0546"/>
    <w:rsid w:val="002A071D"/>
    <w:rsid w:val="002A2C72"/>
    <w:rsid w:val="002A3A80"/>
    <w:rsid w:val="002A3FF7"/>
    <w:rsid w:val="002A5CA0"/>
    <w:rsid w:val="002B07ED"/>
    <w:rsid w:val="002B0D46"/>
    <w:rsid w:val="002B2005"/>
    <w:rsid w:val="002B2673"/>
    <w:rsid w:val="002B2934"/>
    <w:rsid w:val="002B41D6"/>
    <w:rsid w:val="002B429D"/>
    <w:rsid w:val="002B6CA0"/>
    <w:rsid w:val="002C02EF"/>
    <w:rsid w:val="002C0944"/>
    <w:rsid w:val="002C47F0"/>
    <w:rsid w:val="002C4F18"/>
    <w:rsid w:val="002C5900"/>
    <w:rsid w:val="002C6C88"/>
    <w:rsid w:val="002D0166"/>
    <w:rsid w:val="002D0818"/>
    <w:rsid w:val="002D0DF6"/>
    <w:rsid w:val="002D28A3"/>
    <w:rsid w:val="002D2951"/>
    <w:rsid w:val="002D4B4B"/>
    <w:rsid w:val="002D66B8"/>
    <w:rsid w:val="002D7CC3"/>
    <w:rsid w:val="002E0026"/>
    <w:rsid w:val="002E0571"/>
    <w:rsid w:val="002E0A3E"/>
    <w:rsid w:val="002E16E0"/>
    <w:rsid w:val="002E208B"/>
    <w:rsid w:val="002E276D"/>
    <w:rsid w:val="002E64D4"/>
    <w:rsid w:val="002E6A81"/>
    <w:rsid w:val="002E709A"/>
    <w:rsid w:val="002E79BE"/>
    <w:rsid w:val="002F07AC"/>
    <w:rsid w:val="002F0F5E"/>
    <w:rsid w:val="002F157A"/>
    <w:rsid w:val="002F281F"/>
    <w:rsid w:val="002F4E50"/>
    <w:rsid w:val="002F7F9A"/>
    <w:rsid w:val="00301468"/>
    <w:rsid w:val="00301BC2"/>
    <w:rsid w:val="00302F40"/>
    <w:rsid w:val="00305668"/>
    <w:rsid w:val="003058CD"/>
    <w:rsid w:val="00311211"/>
    <w:rsid w:val="0031139C"/>
    <w:rsid w:val="00316AE6"/>
    <w:rsid w:val="00317E33"/>
    <w:rsid w:val="0032008F"/>
    <w:rsid w:val="003209BA"/>
    <w:rsid w:val="00321B91"/>
    <w:rsid w:val="00323E27"/>
    <w:rsid w:val="00324F39"/>
    <w:rsid w:val="0032601A"/>
    <w:rsid w:val="0032608A"/>
    <w:rsid w:val="0033063B"/>
    <w:rsid w:val="003306E0"/>
    <w:rsid w:val="00331B8D"/>
    <w:rsid w:val="003323EC"/>
    <w:rsid w:val="00332ED2"/>
    <w:rsid w:val="00334CA7"/>
    <w:rsid w:val="00335DFC"/>
    <w:rsid w:val="00337E3E"/>
    <w:rsid w:val="00341CF4"/>
    <w:rsid w:val="003435E8"/>
    <w:rsid w:val="00344029"/>
    <w:rsid w:val="00347756"/>
    <w:rsid w:val="00347757"/>
    <w:rsid w:val="003501E5"/>
    <w:rsid w:val="00352881"/>
    <w:rsid w:val="00352E7F"/>
    <w:rsid w:val="00354DBD"/>
    <w:rsid w:val="00355D6F"/>
    <w:rsid w:val="00357020"/>
    <w:rsid w:val="00360217"/>
    <w:rsid w:val="00360299"/>
    <w:rsid w:val="0036081D"/>
    <w:rsid w:val="003616F8"/>
    <w:rsid w:val="003628B9"/>
    <w:rsid w:val="003634FE"/>
    <w:rsid w:val="0036633B"/>
    <w:rsid w:val="00366433"/>
    <w:rsid w:val="00366676"/>
    <w:rsid w:val="00371B92"/>
    <w:rsid w:val="00371C90"/>
    <w:rsid w:val="00372FEC"/>
    <w:rsid w:val="00373F2F"/>
    <w:rsid w:val="003755F7"/>
    <w:rsid w:val="00376FD4"/>
    <w:rsid w:val="00377CBC"/>
    <w:rsid w:val="003827D8"/>
    <w:rsid w:val="00382E8C"/>
    <w:rsid w:val="00383B27"/>
    <w:rsid w:val="00387428"/>
    <w:rsid w:val="00393E01"/>
    <w:rsid w:val="0039538C"/>
    <w:rsid w:val="003A00BB"/>
    <w:rsid w:val="003A138D"/>
    <w:rsid w:val="003A142D"/>
    <w:rsid w:val="003A1498"/>
    <w:rsid w:val="003A1D51"/>
    <w:rsid w:val="003A2DC4"/>
    <w:rsid w:val="003A441F"/>
    <w:rsid w:val="003A4795"/>
    <w:rsid w:val="003A60D8"/>
    <w:rsid w:val="003A65FE"/>
    <w:rsid w:val="003A6933"/>
    <w:rsid w:val="003A7F16"/>
    <w:rsid w:val="003B044E"/>
    <w:rsid w:val="003B04CD"/>
    <w:rsid w:val="003B1739"/>
    <w:rsid w:val="003B1A89"/>
    <w:rsid w:val="003B2E76"/>
    <w:rsid w:val="003B4B8E"/>
    <w:rsid w:val="003B5083"/>
    <w:rsid w:val="003B57B7"/>
    <w:rsid w:val="003B5F29"/>
    <w:rsid w:val="003B6265"/>
    <w:rsid w:val="003B6AF2"/>
    <w:rsid w:val="003C01F5"/>
    <w:rsid w:val="003C078A"/>
    <w:rsid w:val="003C4544"/>
    <w:rsid w:val="003C74BD"/>
    <w:rsid w:val="003D01AD"/>
    <w:rsid w:val="003D0CD2"/>
    <w:rsid w:val="003D32AC"/>
    <w:rsid w:val="003D595C"/>
    <w:rsid w:val="003D6A6A"/>
    <w:rsid w:val="003E17A2"/>
    <w:rsid w:val="003E228F"/>
    <w:rsid w:val="003E622A"/>
    <w:rsid w:val="003E662B"/>
    <w:rsid w:val="003E7235"/>
    <w:rsid w:val="003E7D9E"/>
    <w:rsid w:val="003F1678"/>
    <w:rsid w:val="003F275A"/>
    <w:rsid w:val="003F2D6A"/>
    <w:rsid w:val="003F3574"/>
    <w:rsid w:val="003F367A"/>
    <w:rsid w:val="003F7C49"/>
    <w:rsid w:val="0040229E"/>
    <w:rsid w:val="00404D58"/>
    <w:rsid w:val="004051AD"/>
    <w:rsid w:val="0040590B"/>
    <w:rsid w:val="00406C79"/>
    <w:rsid w:val="004072AE"/>
    <w:rsid w:val="0040735D"/>
    <w:rsid w:val="00411CC5"/>
    <w:rsid w:val="00412D6B"/>
    <w:rsid w:val="00416AB7"/>
    <w:rsid w:val="00416F3F"/>
    <w:rsid w:val="004203B3"/>
    <w:rsid w:val="00421CDD"/>
    <w:rsid w:val="00425ACE"/>
    <w:rsid w:val="00431459"/>
    <w:rsid w:val="00432027"/>
    <w:rsid w:val="00433413"/>
    <w:rsid w:val="0043426C"/>
    <w:rsid w:val="00435DD7"/>
    <w:rsid w:val="004418B0"/>
    <w:rsid w:val="00445C89"/>
    <w:rsid w:val="0045187A"/>
    <w:rsid w:val="00451A52"/>
    <w:rsid w:val="004558AC"/>
    <w:rsid w:val="0046072F"/>
    <w:rsid w:val="004607F3"/>
    <w:rsid w:val="00461E46"/>
    <w:rsid w:val="00470328"/>
    <w:rsid w:val="00472377"/>
    <w:rsid w:val="00472AEF"/>
    <w:rsid w:val="00472EFD"/>
    <w:rsid w:val="00473080"/>
    <w:rsid w:val="00473503"/>
    <w:rsid w:val="00473E66"/>
    <w:rsid w:val="00475027"/>
    <w:rsid w:val="0047503D"/>
    <w:rsid w:val="0047569B"/>
    <w:rsid w:val="00475C10"/>
    <w:rsid w:val="0048151E"/>
    <w:rsid w:val="00481F11"/>
    <w:rsid w:val="00482D46"/>
    <w:rsid w:val="0048494F"/>
    <w:rsid w:val="00490655"/>
    <w:rsid w:val="00496038"/>
    <w:rsid w:val="00497672"/>
    <w:rsid w:val="0049794F"/>
    <w:rsid w:val="004A12B8"/>
    <w:rsid w:val="004A263C"/>
    <w:rsid w:val="004A30BD"/>
    <w:rsid w:val="004B6D5B"/>
    <w:rsid w:val="004B7356"/>
    <w:rsid w:val="004B7E67"/>
    <w:rsid w:val="004C0728"/>
    <w:rsid w:val="004C1C5F"/>
    <w:rsid w:val="004C2627"/>
    <w:rsid w:val="004C2925"/>
    <w:rsid w:val="004C3EDA"/>
    <w:rsid w:val="004C505C"/>
    <w:rsid w:val="004C526E"/>
    <w:rsid w:val="004C5A2A"/>
    <w:rsid w:val="004C68E6"/>
    <w:rsid w:val="004C6926"/>
    <w:rsid w:val="004C7E10"/>
    <w:rsid w:val="004D181C"/>
    <w:rsid w:val="004D1BB4"/>
    <w:rsid w:val="004D40D0"/>
    <w:rsid w:val="004D47BA"/>
    <w:rsid w:val="004D4C4D"/>
    <w:rsid w:val="004E3255"/>
    <w:rsid w:val="004E46AA"/>
    <w:rsid w:val="004E4FF0"/>
    <w:rsid w:val="004E5DEF"/>
    <w:rsid w:val="004E6482"/>
    <w:rsid w:val="004F01F8"/>
    <w:rsid w:val="004F1DEB"/>
    <w:rsid w:val="004F597E"/>
    <w:rsid w:val="004F6365"/>
    <w:rsid w:val="00500B21"/>
    <w:rsid w:val="00501D39"/>
    <w:rsid w:val="005022D5"/>
    <w:rsid w:val="00503DAA"/>
    <w:rsid w:val="005042BE"/>
    <w:rsid w:val="00511597"/>
    <w:rsid w:val="0051237A"/>
    <w:rsid w:val="00512501"/>
    <w:rsid w:val="00512841"/>
    <w:rsid w:val="00512B5A"/>
    <w:rsid w:val="00512BA3"/>
    <w:rsid w:val="00512F32"/>
    <w:rsid w:val="005158C2"/>
    <w:rsid w:val="005168F2"/>
    <w:rsid w:val="00516A61"/>
    <w:rsid w:val="00517564"/>
    <w:rsid w:val="005201CD"/>
    <w:rsid w:val="00520539"/>
    <w:rsid w:val="00521BCA"/>
    <w:rsid w:val="00523575"/>
    <w:rsid w:val="0053144C"/>
    <w:rsid w:val="005317BD"/>
    <w:rsid w:val="005348C4"/>
    <w:rsid w:val="0053631D"/>
    <w:rsid w:val="005376C1"/>
    <w:rsid w:val="005410B2"/>
    <w:rsid w:val="00541653"/>
    <w:rsid w:val="00541C07"/>
    <w:rsid w:val="00541EA6"/>
    <w:rsid w:val="005433D7"/>
    <w:rsid w:val="005442EE"/>
    <w:rsid w:val="00544C8A"/>
    <w:rsid w:val="00544D61"/>
    <w:rsid w:val="005474D8"/>
    <w:rsid w:val="005479AA"/>
    <w:rsid w:val="00560651"/>
    <w:rsid w:val="00560CAD"/>
    <w:rsid w:val="00561FD5"/>
    <w:rsid w:val="005620FE"/>
    <w:rsid w:val="00563F0D"/>
    <w:rsid w:val="005668E1"/>
    <w:rsid w:val="005679C7"/>
    <w:rsid w:val="00567B5D"/>
    <w:rsid w:val="00574AF7"/>
    <w:rsid w:val="00576D04"/>
    <w:rsid w:val="005824EA"/>
    <w:rsid w:val="00582BAE"/>
    <w:rsid w:val="005844DD"/>
    <w:rsid w:val="0058480F"/>
    <w:rsid w:val="00584F12"/>
    <w:rsid w:val="005854D5"/>
    <w:rsid w:val="005914F5"/>
    <w:rsid w:val="005921CA"/>
    <w:rsid w:val="005949E0"/>
    <w:rsid w:val="005949F8"/>
    <w:rsid w:val="00594CB4"/>
    <w:rsid w:val="00596E76"/>
    <w:rsid w:val="005A0AFB"/>
    <w:rsid w:val="005A3697"/>
    <w:rsid w:val="005A371C"/>
    <w:rsid w:val="005A39BF"/>
    <w:rsid w:val="005A4C34"/>
    <w:rsid w:val="005A4F9C"/>
    <w:rsid w:val="005A6DF7"/>
    <w:rsid w:val="005A71B2"/>
    <w:rsid w:val="005A7400"/>
    <w:rsid w:val="005A7629"/>
    <w:rsid w:val="005B0AAD"/>
    <w:rsid w:val="005B0F17"/>
    <w:rsid w:val="005B1827"/>
    <w:rsid w:val="005B2EBE"/>
    <w:rsid w:val="005B4053"/>
    <w:rsid w:val="005B534D"/>
    <w:rsid w:val="005B7944"/>
    <w:rsid w:val="005C2D0D"/>
    <w:rsid w:val="005C4E43"/>
    <w:rsid w:val="005C65EE"/>
    <w:rsid w:val="005C7693"/>
    <w:rsid w:val="005D0155"/>
    <w:rsid w:val="005D019F"/>
    <w:rsid w:val="005D0338"/>
    <w:rsid w:val="005D1E99"/>
    <w:rsid w:val="005D1F05"/>
    <w:rsid w:val="005D2BFB"/>
    <w:rsid w:val="005D5B1C"/>
    <w:rsid w:val="005D5D17"/>
    <w:rsid w:val="005D725F"/>
    <w:rsid w:val="005D740F"/>
    <w:rsid w:val="005D7C56"/>
    <w:rsid w:val="005E29CE"/>
    <w:rsid w:val="005E33BA"/>
    <w:rsid w:val="005E48F2"/>
    <w:rsid w:val="005E4E39"/>
    <w:rsid w:val="005E784B"/>
    <w:rsid w:val="005F016C"/>
    <w:rsid w:val="005F3D09"/>
    <w:rsid w:val="005FBB57"/>
    <w:rsid w:val="00601CED"/>
    <w:rsid w:val="00602493"/>
    <w:rsid w:val="00602DF1"/>
    <w:rsid w:val="00605F62"/>
    <w:rsid w:val="00606CE4"/>
    <w:rsid w:val="0061007F"/>
    <w:rsid w:val="00610932"/>
    <w:rsid w:val="00610F0F"/>
    <w:rsid w:val="006119E0"/>
    <w:rsid w:val="00612AD2"/>
    <w:rsid w:val="0061472C"/>
    <w:rsid w:val="00614819"/>
    <w:rsid w:val="00615DDC"/>
    <w:rsid w:val="00616D31"/>
    <w:rsid w:val="0062002C"/>
    <w:rsid w:val="0062005E"/>
    <w:rsid w:val="00621343"/>
    <w:rsid w:val="006216AD"/>
    <w:rsid w:val="006222EB"/>
    <w:rsid w:val="0062287E"/>
    <w:rsid w:val="00622AB0"/>
    <w:rsid w:val="006231BE"/>
    <w:rsid w:val="0062375D"/>
    <w:rsid w:val="00625A28"/>
    <w:rsid w:val="006276A4"/>
    <w:rsid w:val="00627A2D"/>
    <w:rsid w:val="00627D24"/>
    <w:rsid w:val="0063262D"/>
    <w:rsid w:val="00632A58"/>
    <w:rsid w:val="006346C9"/>
    <w:rsid w:val="00634D9E"/>
    <w:rsid w:val="00636F03"/>
    <w:rsid w:val="006415D7"/>
    <w:rsid w:val="006416A1"/>
    <w:rsid w:val="006423FA"/>
    <w:rsid w:val="00645D26"/>
    <w:rsid w:val="00646F66"/>
    <w:rsid w:val="00647024"/>
    <w:rsid w:val="006476F5"/>
    <w:rsid w:val="006533FC"/>
    <w:rsid w:val="00653825"/>
    <w:rsid w:val="00660086"/>
    <w:rsid w:val="006634E4"/>
    <w:rsid w:val="00665195"/>
    <w:rsid w:val="00665ED3"/>
    <w:rsid w:val="0066691D"/>
    <w:rsid w:val="00670E50"/>
    <w:rsid w:val="00673303"/>
    <w:rsid w:val="006735E3"/>
    <w:rsid w:val="00673662"/>
    <w:rsid w:val="0067414C"/>
    <w:rsid w:val="006814FA"/>
    <w:rsid w:val="00681E22"/>
    <w:rsid w:val="00684304"/>
    <w:rsid w:val="00686F75"/>
    <w:rsid w:val="00687CE6"/>
    <w:rsid w:val="006902BA"/>
    <w:rsid w:val="00690C16"/>
    <w:rsid w:val="00692F02"/>
    <w:rsid w:val="00695D62"/>
    <w:rsid w:val="00697486"/>
    <w:rsid w:val="006A13AB"/>
    <w:rsid w:val="006A2785"/>
    <w:rsid w:val="006A47A9"/>
    <w:rsid w:val="006A4DE8"/>
    <w:rsid w:val="006B02C1"/>
    <w:rsid w:val="006B0CB5"/>
    <w:rsid w:val="006B1511"/>
    <w:rsid w:val="006B2108"/>
    <w:rsid w:val="006B4037"/>
    <w:rsid w:val="006B58F7"/>
    <w:rsid w:val="006B759A"/>
    <w:rsid w:val="006B7635"/>
    <w:rsid w:val="006C0691"/>
    <w:rsid w:val="006C0A00"/>
    <w:rsid w:val="006C0EF6"/>
    <w:rsid w:val="006C2C01"/>
    <w:rsid w:val="006C2CEA"/>
    <w:rsid w:val="006C3868"/>
    <w:rsid w:val="006C4FF7"/>
    <w:rsid w:val="006C6A29"/>
    <w:rsid w:val="006D03E9"/>
    <w:rsid w:val="006D384F"/>
    <w:rsid w:val="006D662F"/>
    <w:rsid w:val="006D75AD"/>
    <w:rsid w:val="006E00D6"/>
    <w:rsid w:val="006E0530"/>
    <w:rsid w:val="006E1EA4"/>
    <w:rsid w:val="006E2A98"/>
    <w:rsid w:val="006E3FD5"/>
    <w:rsid w:val="006E4EBD"/>
    <w:rsid w:val="006E5E25"/>
    <w:rsid w:val="006E7AB5"/>
    <w:rsid w:val="006F1596"/>
    <w:rsid w:val="006F6B45"/>
    <w:rsid w:val="00702246"/>
    <w:rsid w:val="00702829"/>
    <w:rsid w:val="0070470E"/>
    <w:rsid w:val="00705BE5"/>
    <w:rsid w:val="00705FAF"/>
    <w:rsid w:val="00713F93"/>
    <w:rsid w:val="00714A38"/>
    <w:rsid w:val="00715610"/>
    <w:rsid w:val="00715B0F"/>
    <w:rsid w:val="00716051"/>
    <w:rsid w:val="0071682F"/>
    <w:rsid w:val="00717239"/>
    <w:rsid w:val="007175FA"/>
    <w:rsid w:val="007216C8"/>
    <w:rsid w:val="00722441"/>
    <w:rsid w:val="00724C61"/>
    <w:rsid w:val="0072707F"/>
    <w:rsid w:val="007308D8"/>
    <w:rsid w:val="00730FAB"/>
    <w:rsid w:val="00736481"/>
    <w:rsid w:val="00744854"/>
    <w:rsid w:val="00745575"/>
    <w:rsid w:val="007456CB"/>
    <w:rsid w:val="00745EBD"/>
    <w:rsid w:val="0074777B"/>
    <w:rsid w:val="007515EB"/>
    <w:rsid w:val="00751A18"/>
    <w:rsid w:val="00753C94"/>
    <w:rsid w:val="00754AE7"/>
    <w:rsid w:val="00756DE5"/>
    <w:rsid w:val="00760285"/>
    <w:rsid w:val="00760590"/>
    <w:rsid w:val="007613C6"/>
    <w:rsid w:val="0076299D"/>
    <w:rsid w:val="00762CEE"/>
    <w:rsid w:val="00765524"/>
    <w:rsid w:val="007660B2"/>
    <w:rsid w:val="00766709"/>
    <w:rsid w:val="00767A9B"/>
    <w:rsid w:val="00771B3B"/>
    <w:rsid w:val="007724F5"/>
    <w:rsid w:val="00772E04"/>
    <w:rsid w:val="007730EB"/>
    <w:rsid w:val="00774A32"/>
    <w:rsid w:val="00777834"/>
    <w:rsid w:val="00780672"/>
    <w:rsid w:val="00781044"/>
    <w:rsid w:val="00782412"/>
    <w:rsid w:val="00784EA0"/>
    <w:rsid w:val="00785269"/>
    <w:rsid w:val="007864DA"/>
    <w:rsid w:val="007901BC"/>
    <w:rsid w:val="007913E2"/>
    <w:rsid w:val="00791E71"/>
    <w:rsid w:val="00794EE2"/>
    <w:rsid w:val="00795C5D"/>
    <w:rsid w:val="00796104"/>
    <w:rsid w:val="007961A3"/>
    <w:rsid w:val="00796728"/>
    <w:rsid w:val="00796F25"/>
    <w:rsid w:val="00797548"/>
    <w:rsid w:val="007A0587"/>
    <w:rsid w:val="007A20FA"/>
    <w:rsid w:val="007A22B3"/>
    <w:rsid w:val="007A33E3"/>
    <w:rsid w:val="007A33FB"/>
    <w:rsid w:val="007A4C32"/>
    <w:rsid w:val="007A5CC9"/>
    <w:rsid w:val="007A7241"/>
    <w:rsid w:val="007B1F38"/>
    <w:rsid w:val="007B4AF8"/>
    <w:rsid w:val="007B6F24"/>
    <w:rsid w:val="007C0493"/>
    <w:rsid w:val="007C1B50"/>
    <w:rsid w:val="007C1BC0"/>
    <w:rsid w:val="007C2737"/>
    <w:rsid w:val="007C2B22"/>
    <w:rsid w:val="007C3D94"/>
    <w:rsid w:val="007C3F86"/>
    <w:rsid w:val="007C412A"/>
    <w:rsid w:val="007C637F"/>
    <w:rsid w:val="007D475E"/>
    <w:rsid w:val="007D4F58"/>
    <w:rsid w:val="007D75C2"/>
    <w:rsid w:val="007D7B8A"/>
    <w:rsid w:val="007E04E9"/>
    <w:rsid w:val="007E31FA"/>
    <w:rsid w:val="007E33A5"/>
    <w:rsid w:val="007E3B9E"/>
    <w:rsid w:val="007E4313"/>
    <w:rsid w:val="007E6C66"/>
    <w:rsid w:val="007E6F89"/>
    <w:rsid w:val="007E7860"/>
    <w:rsid w:val="007E7959"/>
    <w:rsid w:val="007F0C0E"/>
    <w:rsid w:val="007F298B"/>
    <w:rsid w:val="007F34DE"/>
    <w:rsid w:val="007F6BC7"/>
    <w:rsid w:val="007F6C20"/>
    <w:rsid w:val="00801351"/>
    <w:rsid w:val="00802A7F"/>
    <w:rsid w:val="0080612F"/>
    <w:rsid w:val="00807895"/>
    <w:rsid w:val="008112C4"/>
    <w:rsid w:val="00811600"/>
    <w:rsid w:val="00816114"/>
    <w:rsid w:val="00816726"/>
    <w:rsid w:val="00817064"/>
    <w:rsid w:val="0081726E"/>
    <w:rsid w:val="00817435"/>
    <w:rsid w:val="008178D4"/>
    <w:rsid w:val="00817D8E"/>
    <w:rsid w:val="0082010D"/>
    <w:rsid w:val="00821BD3"/>
    <w:rsid w:val="00823110"/>
    <w:rsid w:val="00826842"/>
    <w:rsid w:val="00830357"/>
    <w:rsid w:val="008336BF"/>
    <w:rsid w:val="00835021"/>
    <w:rsid w:val="008356B9"/>
    <w:rsid w:val="00836018"/>
    <w:rsid w:val="0084009E"/>
    <w:rsid w:val="00842F86"/>
    <w:rsid w:val="00843C94"/>
    <w:rsid w:val="0084604E"/>
    <w:rsid w:val="00846944"/>
    <w:rsid w:val="00850198"/>
    <w:rsid w:val="00850834"/>
    <w:rsid w:val="00851901"/>
    <w:rsid w:val="00854143"/>
    <w:rsid w:val="00854457"/>
    <w:rsid w:val="00855656"/>
    <w:rsid w:val="00856D53"/>
    <w:rsid w:val="00857215"/>
    <w:rsid w:val="00857249"/>
    <w:rsid w:val="00860677"/>
    <w:rsid w:val="008611B8"/>
    <w:rsid w:val="00861D1D"/>
    <w:rsid w:val="00862141"/>
    <w:rsid w:val="00863D3E"/>
    <w:rsid w:val="0086408B"/>
    <w:rsid w:val="00864E6D"/>
    <w:rsid w:val="00864EE9"/>
    <w:rsid w:val="008663D2"/>
    <w:rsid w:val="008667B5"/>
    <w:rsid w:val="00870585"/>
    <w:rsid w:val="00870791"/>
    <w:rsid w:val="008707B6"/>
    <w:rsid w:val="008735AF"/>
    <w:rsid w:val="00873829"/>
    <w:rsid w:val="00874119"/>
    <w:rsid w:val="00874420"/>
    <w:rsid w:val="00874A26"/>
    <w:rsid w:val="00875348"/>
    <w:rsid w:val="00876C48"/>
    <w:rsid w:val="008851DE"/>
    <w:rsid w:val="00890785"/>
    <w:rsid w:val="008964C0"/>
    <w:rsid w:val="008A16CD"/>
    <w:rsid w:val="008A3D9D"/>
    <w:rsid w:val="008A4E59"/>
    <w:rsid w:val="008B00E1"/>
    <w:rsid w:val="008B0189"/>
    <w:rsid w:val="008B14DC"/>
    <w:rsid w:val="008B1F9E"/>
    <w:rsid w:val="008B29D6"/>
    <w:rsid w:val="008B432A"/>
    <w:rsid w:val="008B6067"/>
    <w:rsid w:val="008B6570"/>
    <w:rsid w:val="008B66BB"/>
    <w:rsid w:val="008B74F3"/>
    <w:rsid w:val="008B7F09"/>
    <w:rsid w:val="008C18AF"/>
    <w:rsid w:val="008C1F87"/>
    <w:rsid w:val="008C2064"/>
    <w:rsid w:val="008C334A"/>
    <w:rsid w:val="008C37AD"/>
    <w:rsid w:val="008C426D"/>
    <w:rsid w:val="008C649D"/>
    <w:rsid w:val="008D045B"/>
    <w:rsid w:val="008D4555"/>
    <w:rsid w:val="008D45E1"/>
    <w:rsid w:val="008D55BD"/>
    <w:rsid w:val="008D625D"/>
    <w:rsid w:val="008D79E2"/>
    <w:rsid w:val="008E125D"/>
    <w:rsid w:val="008E1334"/>
    <w:rsid w:val="008E1A72"/>
    <w:rsid w:val="008E1BFF"/>
    <w:rsid w:val="008E2A79"/>
    <w:rsid w:val="008E3C83"/>
    <w:rsid w:val="008E421E"/>
    <w:rsid w:val="008E4B6E"/>
    <w:rsid w:val="008E540A"/>
    <w:rsid w:val="008E59F3"/>
    <w:rsid w:val="008E6F2A"/>
    <w:rsid w:val="008F1D23"/>
    <w:rsid w:val="008F21E4"/>
    <w:rsid w:val="008F42A5"/>
    <w:rsid w:val="008F48DD"/>
    <w:rsid w:val="008F55FC"/>
    <w:rsid w:val="008F7071"/>
    <w:rsid w:val="008F7B91"/>
    <w:rsid w:val="009028B0"/>
    <w:rsid w:val="009035E3"/>
    <w:rsid w:val="00903A0F"/>
    <w:rsid w:val="0090427F"/>
    <w:rsid w:val="00905AB3"/>
    <w:rsid w:val="00906EFC"/>
    <w:rsid w:val="00907338"/>
    <w:rsid w:val="00911138"/>
    <w:rsid w:val="00911343"/>
    <w:rsid w:val="0091154A"/>
    <w:rsid w:val="00913195"/>
    <w:rsid w:val="00913426"/>
    <w:rsid w:val="00915A28"/>
    <w:rsid w:val="009168BE"/>
    <w:rsid w:val="00916BB3"/>
    <w:rsid w:val="00916DDE"/>
    <w:rsid w:val="00917BA4"/>
    <w:rsid w:val="00920744"/>
    <w:rsid w:val="00921685"/>
    <w:rsid w:val="0092266F"/>
    <w:rsid w:val="00924B3D"/>
    <w:rsid w:val="009261C1"/>
    <w:rsid w:val="00927772"/>
    <w:rsid w:val="00931034"/>
    <w:rsid w:val="00932391"/>
    <w:rsid w:val="00932F31"/>
    <w:rsid w:val="00933522"/>
    <w:rsid w:val="00934DBE"/>
    <w:rsid w:val="009367B9"/>
    <w:rsid w:val="00936E26"/>
    <w:rsid w:val="00937D5D"/>
    <w:rsid w:val="0094028A"/>
    <w:rsid w:val="0094227C"/>
    <w:rsid w:val="0094445A"/>
    <w:rsid w:val="00944490"/>
    <w:rsid w:val="009511EA"/>
    <w:rsid w:val="00951D56"/>
    <w:rsid w:val="009524DC"/>
    <w:rsid w:val="009570D9"/>
    <w:rsid w:val="00960DA5"/>
    <w:rsid w:val="009634EE"/>
    <w:rsid w:val="00965E8E"/>
    <w:rsid w:val="00966E80"/>
    <w:rsid w:val="009673C3"/>
    <w:rsid w:val="00970000"/>
    <w:rsid w:val="00971E32"/>
    <w:rsid w:val="00972021"/>
    <w:rsid w:val="00972373"/>
    <w:rsid w:val="00972CD7"/>
    <w:rsid w:val="009747A9"/>
    <w:rsid w:val="00974FDA"/>
    <w:rsid w:val="009756F4"/>
    <w:rsid w:val="009764B9"/>
    <w:rsid w:val="00977014"/>
    <w:rsid w:val="009803A4"/>
    <w:rsid w:val="00980B7B"/>
    <w:rsid w:val="00981DD9"/>
    <w:rsid w:val="0098358F"/>
    <w:rsid w:val="00984853"/>
    <w:rsid w:val="00984878"/>
    <w:rsid w:val="009857CB"/>
    <w:rsid w:val="0098583A"/>
    <w:rsid w:val="00987DA5"/>
    <w:rsid w:val="00991931"/>
    <w:rsid w:val="00992342"/>
    <w:rsid w:val="00992963"/>
    <w:rsid w:val="00993419"/>
    <w:rsid w:val="00993A3D"/>
    <w:rsid w:val="009947DF"/>
    <w:rsid w:val="009959CB"/>
    <w:rsid w:val="009960A5"/>
    <w:rsid w:val="00996114"/>
    <w:rsid w:val="0099753F"/>
    <w:rsid w:val="009A01CE"/>
    <w:rsid w:val="009A034E"/>
    <w:rsid w:val="009A11AE"/>
    <w:rsid w:val="009A134F"/>
    <w:rsid w:val="009A159E"/>
    <w:rsid w:val="009A1A09"/>
    <w:rsid w:val="009A2974"/>
    <w:rsid w:val="009A4C62"/>
    <w:rsid w:val="009A4E48"/>
    <w:rsid w:val="009A5AA9"/>
    <w:rsid w:val="009B07CE"/>
    <w:rsid w:val="009B10FD"/>
    <w:rsid w:val="009B219D"/>
    <w:rsid w:val="009B2D97"/>
    <w:rsid w:val="009C11D4"/>
    <w:rsid w:val="009C1AFD"/>
    <w:rsid w:val="009C1C96"/>
    <w:rsid w:val="009C2F7A"/>
    <w:rsid w:val="009C32E4"/>
    <w:rsid w:val="009C4F54"/>
    <w:rsid w:val="009C7800"/>
    <w:rsid w:val="009C7EFD"/>
    <w:rsid w:val="009C7F5C"/>
    <w:rsid w:val="009D12E8"/>
    <w:rsid w:val="009D4058"/>
    <w:rsid w:val="009D5377"/>
    <w:rsid w:val="009D5AE8"/>
    <w:rsid w:val="009D7C8C"/>
    <w:rsid w:val="009D7E80"/>
    <w:rsid w:val="009E1501"/>
    <w:rsid w:val="009E2C1E"/>
    <w:rsid w:val="009E3567"/>
    <w:rsid w:val="009E3A0B"/>
    <w:rsid w:val="009E4D37"/>
    <w:rsid w:val="009E634F"/>
    <w:rsid w:val="009E6751"/>
    <w:rsid w:val="009E7724"/>
    <w:rsid w:val="009F09A9"/>
    <w:rsid w:val="009F1088"/>
    <w:rsid w:val="009F1392"/>
    <w:rsid w:val="009F1885"/>
    <w:rsid w:val="009F25EE"/>
    <w:rsid w:val="009F2870"/>
    <w:rsid w:val="009F296A"/>
    <w:rsid w:val="009F2DB2"/>
    <w:rsid w:val="009F7669"/>
    <w:rsid w:val="009F7D98"/>
    <w:rsid w:val="00A0125A"/>
    <w:rsid w:val="00A02923"/>
    <w:rsid w:val="00A02E8D"/>
    <w:rsid w:val="00A067D5"/>
    <w:rsid w:val="00A06F30"/>
    <w:rsid w:val="00A07F36"/>
    <w:rsid w:val="00A1035C"/>
    <w:rsid w:val="00A113B6"/>
    <w:rsid w:val="00A13D0F"/>
    <w:rsid w:val="00A14658"/>
    <w:rsid w:val="00A14D17"/>
    <w:rsid w:val="00A159E6"/>
    <w:rsid w:val="00A1668D"/>
    <w:rsid w:val="00A17574"/>
    <w:rsid w:val="00A17675"/>
    <w:rsid w:val="00A22E32"/>
    <w:rsid w:val="00A235E0"/>
    <w:rsid w:val="00A241D0"/>
    <w:rsid w:val="00A26EFC"/>
    <w:rsid w:val="00A37935"/>
    <w:rsid w:val="00A400B1"/>
    <w:rsid w:val="00A41370"/>
    <w:rsid w:val="00A41E65"/>
    <w:rsid w:val="00A42CE8"/>
    <w:rsid w:val="00A434E9"/>
    <w:rsid w:val="00A43F72"/>
    <w:rsid w:val="00A447B7"/>
    <w:rsid w:val="00A4491B"/>
    <w:rsid w:val="00A4560B"/>
    <w:rsid w:val="00A45B4E"/>
    <w:rsid w:val="00A46AC6"/>
    <w:rsid w:val="00A4795F"/>
    <w:rsid w:val="00A54A8E"/>
    <w:rsid w:val="00A55F98"/>
    <w:rsid w:val="00A57AEE"/>
    <w:rsid w:val="00A6101E"/>
    <w:rsid w:val="00A61D50"/>
    <w:rsid w:val="00A62380"/>
    <w:rsid w:val="00A625DF"/>
    <w:rsid w:val="00A6436A"/>
    <w:rsid w:val="00A65076"/>
    <w:rsid w:val="00A6518A"/>
    <w:rsid w:val="00A651EE"/>
    <w:rsid w:val="00A6552D"/>
    <w:rsid w:val="00A65D62"/>
    <w:rsid w:val="00A671B3"/>
    <w:rsid w:val="00A71053"/>
    <w:rsid w:val="00A7124A"/>
    <w:rsid w:val="00A71292"/>
    <w:rsid w:val="00A72A3B"/>
    <w:rsid w:val="00A738DD"/>
    <w:rsid w:val="00A742F0"/>
    <w:rsid w:val="00A7453C"/>
    <w:rsid w:val="00A770B0"/>
    <w:rsid w:val="00A778CB"/>
    <w:rsid w:val="00A80777"/>
    <w:rsid w:val="00A8452D"/>
    <w:rsid w:val="00A846CF"/>
    <w:rsid w:val="00A848AF"/>
    <w:rsid w:val="00A85EDF"/>
    <w:rsid w:val="00A86C7F"/>
    <w:rsid w:val="00A87063"/>
    <w:rsid w:val="00A900DC"/>
    <w:rsid w:val="00A91E7C"/>
    <w:rsid w:val="00A927F7"/>
    <w:rsid w:val="00A92949"/>
    <w:rsid w:val="00A93AAF"/>
    <w:rsid w:val="00A93F34"/>
    <w:rsid w:val="00A9561E"/>
    <w:rsid w:val="00A97B55"/>
    <w:rsid w:val="00A9D4D5"/>
    <w:rsid w:val="00AA0E1C"/>
    <w:rsid w:val="00AA17DF"/>
    <w:rsid w:val="00AA203C"/>
    <w:rsid w:val="00AA2746"/>
    <w:rsid w:val="00AA29FA"/>
    <w:rsid w:val="00AA6D54"/>
    <w:rsid w:val="00AB7325"/>
    <w:rsid w:val="00AC0EA4"/>
    <w:rsid w:val="00AC0FB1"/>
    <w:rsid w:val="00AC1D22"/>
    <w:rsid w:val="00AC2A73"/>
    <w:rsid w:val="00AC5CDF"/>
    <w:rsid w:val="00AC772A"/>
    <w:rsid w:val="00AD1C01"/>
    <w:rsid w:val="00AD3A6F"/>
    <w:rsid w:val="00AD40B6"/>
    <w:rsid w:val="00AD474C"/>
    <w:rsid w:val="00AD6E11"/>
    <w:rsid w:val="00AD6EE3"/>
    <w:rsid w:val="00AE11A1"/>
    <w:rsid w:val="00AE11D7"/>
    <w:rsid w:val="00AE257A"/>
    <w:rsid w:val="00AE2584"/>
    <w:rsid w:val="00AE32E1"/>
    <w:rsid w:val="00AE40AA"/>
    <w:rsid w:val="00AE50A0"/>
    <w:rsid w:val="00AE5AF3"/>
    <w:rsid w:val="00AE6D85"/>
    <w:rsid w:val="00AE71CB"/>
    <w:rsid w:val="00AF1A2D"/>
    <w:rsid w:val="00AF1A77"/>
    <w:rsid w:val="00AF1E6F"/>
    <w:rsid w:val="00AF37BC"/>
    <w:rsid w:val="00AF4B80"/>
    <w:rsid w:val="00AF4EC9"/>
    <w:rsid w:val="00AF50CE"/>
    <w:rsid w:val="00AF6F32"/>
    <w:rsid w:val="00AF7081"/>
    <w:rsid w:val="00AF7294"/>
    <w:rsid w:val="00B03CD3"/>
    <w:rsid w:val="00B04E5E"/>
    <w:rsid w:val="00B06D05"/>
    <w:rsid w:val="00B0787A"/>
    <w:rsid w:val="00B116AA"/>
    <w:rsid w:val="00B12C09"/>
    <w:rsid w:val="00B13369"/>
    <w:rsid w:val="00B1362E"/>
    <w:rsid w:val="00B13858"/>
    <w:rsid w:val="00B15842"/>
    <w:rsid w:val="00B164A7"/>
    <w:rsid w:val="00B170BA"/>
    <w:rsid w:val="00B1723A"/>
    <w:rsid w:val="00B17D28"/>
    <w:rsid w:val="00B220B5"/>
    <w:rsid w:val="00B252AF"/>
    <w:rsid w:val="00B258F8"/>
    <w:rsid w:val="00B27AF9"/>
    <w:rsid w:val="00B27E47"/>
    <w:rsid w:val="00B30578"/>
    <w:rsid w:val="00B32B01"/>
    <w:rsid w:val="00B33ED8"/>
    <w:rsid w:val="00B3515D"/>
    <w:rsid w:val="00B36509"/>
    <w:rsid w:val="00B379DE"/>
    <w:rsid w:val="00B37F02"/>
    <w:rsid w:val="00B41E16"/>
    <w:rsid w:val="00B42427"/>
    <w:rsid w:val="00B4291E"/>
    <w:rsid w:val="00B43043"/>
    <w:rsid w:val="00B43EE3"/>
    <w:rsid w:val="00B46DAC"/>
    <w:rsid w:val="00B47372"/>
    <w:rsid w:val="00B535A6"/>
    <w:rsid w:val="00B5366A"/>
    <w:rsid w:val="00B53C78"/>
    <w:rsid w:val="00B54D9F"/>
    <w:rsid w:val="00B60801"/>
    <w:rsid w:val="00B630C7"/>
    <w:rsid w:val="00B6325C"/>
    <w:rsid w:val="00B6349B"/>
    <w:rsid w:val="00B63F08"/>
    <w:rsid w:val="00B642C1"/>
    <w:rsid w:val="00B70884"/>
    <w:rsid w:val="00B709CB"/>
    <w:rsid w:val="00B70A74"/>
    <w:rsid w:val="00B71DDA"/>
    <w:rsid w:val="00B725E9"/>
    <w:rsid w:val="00B7323C"/>
    <w:rsid w:val="00B73497"/>
    <w:rsid w:val="00B739A5"/>
    <w:rsid w:val="00B74256"/>
    <w:rsid w:val="00B76738"/>
    <w:rsid w:val="00B77F55"/>
    <w:rsid w:val="00B785D2"/>
    <w:rsid w:val="00B814AD"/>
    <w:rsid w:val="00B823C7"/>
    <w:rsid w:val="00B82F8B"/>
    <w:rsid w:val="00B865C9"/>
    <w:rsid w:val="00B900D2"/>
    <w:rsid w:val="00B90D08"/>
    <w:rsid w:val="00B9181C"/>
    <w:rsid w:val="00B93BC6"/>
    <w:rsid w:val="00B9499F"/>
    <w:rsid w:val="00B96B0E"/>
    <w:rsid w:val="00B970B4"/>
    <w:rsid w:val="00BA0720"/>
    <w:rsid w:val="00BA086F"/>
    <w:rsid w:val="00BA133B"/>
    <w:rsid w:val="00BA21E1"/>
    <w:rsid w:val="00BB283D"/>
    <w:rsid w:val="00BB4777"/>
    <w:rsid w:val="00BB50DC"/>
    <w:rsid w:val="00BB7B97"/>
    <w:rsid w:val="00BC02BE"/>
    <w:rsid w:val="00BC2D6D"/>
    <w:rsid w:val="00BC6AB9"/>
    <w:rsid w:val="00BC6D3A"/>
    <w:rsid w:val="00BC6F24"/>
    <w:rsid w:val="00BC79A8"/>
    <w:rsid w:val="00BD109C"/>
    <w:rsid w:val="00BD1BC1"/>
    <w:rsid w:val="00BD1EA3"/>
    <w:rsid w:val="00BD60DE"/>
    <w:rsid w:val="00BD6FFD"/>
    <w:rsid w:val="00BE3742"/>
    <w:rsid w:val="00BE5C13"/>
    <w:rsid w:val="00BE646E"/>
    <w:rsid w:val="00BF1E92"/>
    <w:rsid w:val="00BF37EB"/>
    <w:rsid w:val="00BF4A3A"/>
    <w:rsid w:val="00BF4E31"/>
    <w:rsid w:val="00BF70CC"/>
    <w:rsid w:val="00C00650"/>
    <w:rsid w:val="00C00941"/>
    <w:rsid w:val="00C01FE9"/>
    <w:rsid w:val="00C02432"/>
    <w:rsid w:val="00C04169"/>
    <w:rsid w:val="00C048D9"/>
    <w:rsid w:val="00C1045D"/>
    <w:rsid w:val="00C1196E"/>
    <w:rsid w:val="00C1433F"/>
    <w:rsid w:val="00C150EF"/>
    <w:rsid w:val="00C1635D"/>
    <w:rsid w:val="00C17F3F"/>
    <w:rsid w:val="00C22501"/>
    <w:rsid w:val="00C226E2"/>
    <w:rsid w:val="00C251D6"/>
    <w:rsid w:val="00C25295"/>
    <w:rsid w:val="00C26FF9"/>
    <w:rsid w:val="00C31066"/>
    <w:rsid w:val="00C31824"/>
    <w:rsid w:val="00C330CA"/>
    <w:rsid w:val="00C340A4"/>
    <w:rsid w:val="00C35AB9"/>
    <w:rsid w:val="00C407C7"/>
    <w:rsid w:val="00C407EB"/>
    <w:rsid w:val="00C418B7"/>
    <w:rsid w:val="00C4368F"/>
    <w:rsid w:val="00C43D4C"/>
    <w:rsid w:val="00C4626E"/>
    <w:rsid w:val="00C46B90"/>
    <w:rsid w:val="00C50443"/>
    <w:rsid w:val="00C50CE3"/>
    <w:rsid w:val="00C52379"/>
    <w:rsid w:val="00C526E2"/>
    <w:rsid w:val="00C52B92"/>
    <w:rsid w:val="00C52D20"/>
    <w:rsid w:val="00C52D35"/>
    <w:rsid w:val="00C618EF"/>
    <w:rsid w:val="00C627C0"/>
    <w:rsid w:val="00C65156"/>
    <w:rsid w:val="00C6698A"/>
    <w:rsid w:val="00C70338"/>
    <w:rsid w:val="00C70A22"/>
    <w:rsid w:val="00C71203"/>
    <w:rsid w:val="00C71678"/>
    <w:rsid w:val="00C72B08"/>
    <w:rsid w:val="00C73ABE"/>
    <w:rsid w:val="00C74A4A"/>
    <w:rsid w:val="00C74E10"/>
    <w:rsid w:val="00C825F1"/>
    <w:rsid w:val="00C83AF7"/>
    <w:rsid w:val="00C84088"/>
    <w:rsid w:val="00C8471A"/>
    <w:rsid w:val="00C85A4B"/>
    <w:rsid w:val="00C85BBC"/>
    <w:rsid w:val="00C86510"/>
    <w:rsid w:val="00C87895"/>
    <w:rsid w:val="00C900B5"/>
    <w:rsid w:val="00C91399"/>
    <w:rsid w:val="00C92055"/>
    <w:rsid w:val="00C92F2E"/>
    <w:rsid w:val="00C94AB6"/>
    <w:rsid w:val="00CA222A"/>
    <w:rsid w:val="00CA4918"/>
    <w:rsid w:val="00CA5A31"/>
    <w:rsid w:val="00CB0B99"/>
    <w:rsid w:val="00CB4D75"/>
    <w:rsid w:val="00CB54CE"/>
    <w:rsid w:val="00CB6A7F"/>
    <w:rsid w:val="00CB77FB"/>
    <w:rsid w:val="00CC0246"/>
    <w:rsid w:val="00CC404E"/>
    <w:rsid w:val="00CC766A"/>
    <w:rsid w:val="00CD2974"/>
    <w:rsid w:val="00CD48AB"/>
    <w:rsid w:val="00CD52C0"/>
    <w:rsid w:val="00CD66EE"/>
    <w:rsid w:val="00CE2032"/>
    <w:rsid w:val="00CE3B2F"/>
    <w:rsid w:val="00CE5B4F"/>
    <w:rsid w:val="00CE5E95"/>
    <w:rsid w:val="00CE621A"/>
    <w:rsid w:val="00CF0159"/>
    <w:rsid w:val="00CF436E"/>
    <w:rsid w:val="00CF4BC7"/>
    <w:rsid w:val="00CF6B05"/>
    <w:rsid w:val="00CF73A5"/>
    <w:rsid w:val="00D00F90"/>
    <w:rsid w:val="00D01CBB"/>
    <w:rsid w:val="00D0252B"/>
    <w:rsid w:val="00D039A5"/>
    <w:rsid w:val="00D03DF0"/>
    <w:rsid w:val="00D042F2"/>
    <w:rsid w:val="00D04A75"/>
    <w:rsid w:val="00D05D68"/>
    <w:rsid w:val="00D06DCC"/>
    <w:rsid w:val="00D13CAA"/>
    <w:rsid w:val="00D148C6"/>
    <w:rsid w:val="00D163B3"/>
    <w:rsid w:val="00D1686F"/>
    <w:rsid w:val="00D20176"/>
    <w:rsid w:val="00D216B8"/>
    <w:rsid w:val="00D220D4"/>
    <w:rsid w:val="00D22C6C"/>
    <w:rsid w:val="00D2544A"/>
    <w:rsid w:val="00D2594B"/>
    <w:rsid w:val="00D26005"/>
    <w:rsid w:val="00D2647A"/>
    <w:rsid w:val="00D27AA0"/>
    <w:rsid w:val="00D3374E"/>
    <w:rsid w:val="00D35A21"/>
    <w:rsid w:val="00D36DE2"/>
    <w:rsid w:val="00D41B76"/>
    <w:rsid w:val="00D42B37"/>
    <w:rsid w:val="00D43311"/>
    <w:rsid w:val="00D45C98"/>
    <w:rsid w:val="00D46402"/>
    <w:rsid w:val="00D503B9"/>
    <w:rsid w:val="00D505D0"/>
    <w:rsid w:val="00D508FE"/>
    <w:rsid w:val="00D52EC7"/>
    <w:rsid w:val="00D532D9"/>
    <w:rsid w:val="00D5414E"/>
    <w:rsid w:val="00D55D1F"/>
    <w:rsid w:val="00D57873"/>
    <w:rsid w:val="00D57BDC"/>
    <w:rsid w:val="00D60E51"/>
    <w:rsid w:val="00D6119C"/>
    <w:rsid w:val="00D6538A"/>
    <w:rsid w:val="00D65B9E"/>
    <w:rsid w:val="00D66070"/>
    <w:rsid w:val="00D70118"/>
    <w:rsid w:val="00D707E6"/>
    <w:rsid w:val="00D71724"/>
    <w:rsid w:val="00D73EDE"/>
    <w:rsid w:val="00D74A6D"/>
    <w:rsid w:val="00D74BFB"/>
    <w:rsid w:val="00D75956"/>
    <w:rsid w:val="00D772C9"/>
    <w:rsid w:val="00D77ADB"/>
    <w:rsid w:val="00D77E2D"/>
    <w:rsid w:val="00D83689"/>
    <w:rsid w:val="00D8695F"/>
    <w:rsid w:val="00D86BA2"/>
    <w:rsid w:val="00D87664"/>
    <w:rsid w:val="00D92FBD"/>
    <w:rsid w:val="00D93EF6"/>
    <w:rsid w:val="00D94890"/>
    <w:rsid w:val="00D948D5"/>
    <w:rsid w:val="00D954B8"/>
    <w:rsid w:val="00D95EEB"/>
    <w:rsid w:val="00DA16AF"/>
    <w:rsid w:val="00DA1E63"/>
    <w:rsid w:val="00DA3156"/>
    <w:rsid w:val="00DA35B7"/>
    <w:rsid w:val="00DA3FFF"/>
    <w:rsid w:val="00DA4A27"/>
    <w:rsid w:val="00DA4B4D"/>
    <w:rsid w:val="00DA728B"/>
    <w:rsid w:val="00DB002A"/>
    <w:rsid w:val="00DB0115"/>
    <w:rsid w:val="00DB28F5"/>
    <w:rsid w:val="00DB2B24"/>
    <w:rsid w:val="00DB2C58"/>
    <w:rsid w:val="00DB2C8E"/>
    <w:rsid w:val="00DB2E91"/>
    <w:rsid w:val="00DB3536"/>
    <w:rsid w:val="00DB3F86"/>
    <w:rsid w:val="00DB44C4"/>
    <w:rsid w:val="00DB5A27"/>
    <w:rsid w:val="00DB68A3"/>
    <w:rsid w:val="00DC0A69"/>
    <w:rsid w:val="00DC23FD"/>
    <w:rsid w:val="00DC42C9"/>
    <w:rsid w:val="00DC7ED2"/>
    <w:rsid w:val="00DD0E1C"/>
    <w:rsid w:val="00DD1ED3"/>
    <w:rsid w:val="00DD220F"/>
    <w:rsid w:val="00DD30F7"/>
    <w:rsid w:val="00DD3F8B"/>
    <w:rsid w:val="00DD5149"/>
    <w:rsid w:val="00DD5C26"/>
    <w:rsid w:val="00DD5C31"/>
    <w:rsid w:val="00DD641D"/>
    <w:rsid w:val="00DE00F5"/>
    <w:rsid w:val="00DE12EB"/>
    <w:rsid w:val="00DE201E"/>
    <w:rsid w:val="00DE276B"/>
    <w:rsid w:val="00DE34CD"/>
    <w:rsid w:val="00DE3EC7"/>
    <w:rsid w:val="00DE43AC"/>
    <w:rsid w:val="00DE46AF"/>
    <w:rsid w:val="00DF2F3D"/>
    <w:rsid w:val="00DF45F6"/>
    <w:rsid w:val="00DF463F"/>
    <w:rsid w:val="00DF48E9"/>
    <w:rsid w:val="00DF4D1B"/>
    <w:rsid w:val="00DF5450"/>
    <w:rsid w:val="00DF5AF0"/>
    <w:rsid w:val="00DF6B9C"/>
    <w:rsid w:val="00E02261"/>
    <w:rsid w:val="00E02285"/>
    <w:rsid w:val="00E02F6E"/>
    <w:rsid w:val="00E0396D"/>
    <w:rsid w:val="00E05378"/>
    <w:rsid w:val="00E05C97"/>
    <w:rsid w:val="00E06132"/>
    <w:rsid w:val="00E10B3C"/>
    <w:rsid w:val="00E1513E"/>
    <w:rsid w:val="00E152E7"/>
    <w:rsid w:val="00E16279"/>
    <w:rsid w:val="00E16818"/>
    <w:rsid w:val="00E16E90"/>
    <w:rsid w:val="00E171E7"/>
    <w:rsid w:val="00E17990"/>
    <w:rsid w:val="00E17E92"/>
    <w:rsid w:val="00E21C27"/>
    <w:rsid w:val="00E21D47"/>
    <w:rsid w:val="00E21F95"/>
    <w:rsid w:val="00E24215"/>
    <w:rsid w:val="00E253E4"/>
    <w:rsid w:val="00E25A1A"/>
    <w:rsid w:val="00E25C91"/>
    <w:rsid w:val="00E26CCD"/>
    <w:rsid w:val="00E27BFC"/>
    <w:rsid w:val="00E300E8"/>
    <w:rsid w:val="00E30A2E"/>
    <w:rsid w:val="00E30E41"/>
    <w:rsid w:val="00E32184"/>
    <w:rsid w:val="00E32D2F"/>
    <w:rsid w:val="00E32FD2"/>
    <w:rsid w:val="00E33A49"/>
    <w:rsid w:val="00E34AA2"/>
    <w:rsid w:val="00E36759"/>
    <w:rsid w:val="00E37E75"/>
    <w:rsid w:val="00E404A5"/>
    <w:rsid w:val="00E42D65"/>
    <w:rsid w:val="00E44D11"/>
    <w:rsid w:val="00E458D3"/>
    <w:rsid w:val="00E4717A"/>
    <w:rsid w:val="00E477C0"/>
    <w:rsid w:val="00E47848"/>
    <w:rsid w:val="00E505F5"/>
    <w:rsid w:val="00E537CC"/>
    <w:rsid w:val="00E55E3B"/>
    <w:rsid w:val="00E56B8E"/>
    <w:rsid w:val="00E57110"/>
    <w:rsid w:val="00E63BCB"/>
    <w:rsid w:val="00E647ED"/>
    <w:rsid w:val="00E64D6B"/>
    <w:rsid w:val="00E662A4"/>
    <w:rsid w:val="00E66D47"/>
    <w:rsid w:val="00E66E07"/>
    <w:rsid w:val="00E67F82"/>
    <w:rsid w:val="00E70100"/>
    <w:rsid w:val="00E70AD9"/>
    <w:rsid w:val="00E71C50"/>
    <w:rsid w:val="00E72B5F"/>
    <w:rsid w:val="00E734B9"/>
    <w:rsid w:val="00E74268"/>
    <w:rsid w:val="00E764C8"/>
    <w:rsid w:val="00E76BA1"/>
    <w:rsid w:val="00E7763B"/>
    <w:rsid w:val="00E82E68"/>
    <w:rsid w:val="00E835D2"/>
    <w:rsid w:val="00E84851"/>
    <w:rsid w:val="00E85269"/>
    <w:rsid w:val="00E856FB"/>
    <w:rsid w:val="00E871E5"/>
    <w:rsid w:val="00E87391"/>
    <w:rsid w:val="00E92CF4"/>
    <w:rsid w:val="00E939E1"/>
    <w:rsid w:val="00E96391"/>
    <w:rsid w:val="00EA0B84"/>
    <w:rsid w:val="00EA29F1"/>
    <w:rsid w:val="00EA4C4E"/>
    <w:rsid w:val="00EA70E6"/>
    <w:rsid w:val="00EA79A6"/>
    <w:rsid w:val="00EB1609"/>
    <w:rsid w:val="00EB24C1"/>
    <w:rsid w:val="00EB3E32"/>
    <w:rsid w:val="00EB4669"/>
    <w:rsid w:val="00EB7B77"/>
    <w:rsid w:val="00EC1163"/>
    <w:rsid w:val="00EC2FC3"/>
    <w:rsid w:val="00EC3273"/>
    <w:rsid w:val="00EC3D29"/>
    <w:rsid w:val="00ED164E"/>
    <w:rsid w:val="00ED219A"/>
    <w:rsid w:val="00ED2612"/>
    <w:rsid w:val="00ED35B2"/>
    <w:rsid w:val="00ED4614"/>
    <w:rsid w:val="00ED5FF7"/>
    <w:rsid w:val="00ED6A9E"/>
    <w:rsid w:val="00ED6AC2"/>
    <w:rsid w:val="00EE18DF"/>
    <w:rsid w:val="00EE1E12"/>
    <w:rsid w:val="00EE3C4E"/>
    <w:rsid w:val="00EE5A46"/>
    <w:rsid w:val="00EF20A4"/>
    <w:rsid w:val="00EF2437"/>
    <w:rsid w:val="00EF2A92"/>
    <w:rsid w:val="00EF4091"/>
    <w:rsid w:val="00EF416F"/>
    <w:rsid w:val="00EF4D57"/>
    <w:rsid w:val="00EF9F60"/>
    <w:rsid w:val="00F001A9"/>
    <w:rsid w:val="00F04BA9"/>
    <w:rsid w:val="00F0652B"/>
    <w:rsid w:val="00F069AB"/>
    <w:rsid w:val="00F10D5D"/>
    <w:rsid w:val="00F10F6E"/>
    <w:rsid w:val="00F12262"/>
    <w:rsid w:val="00F12D6D"/>
    <w:rsid w:val="00F15710"/>
    <w:rsid w:val="00F1720E"/>
    <w:rsid w:val="00F2117F"/>
    <w:rsid w:val="00F21380"/>
    <w:rsid w:val="00F22E19"/>
    <w:rsid w:val="00F23ECB"/>
    <w:rsid w:val="00F27C82"/>
    <w:rsid w:val="00F321F2"/>
    <w:rsid w:val="00F338B0"/>
    <w:rsid w:val="00F34B74"/>
    <w:rsid w:val="00F35D97"/>
    <w:rsid w:val="00F360DD"/>
    <w:rsid w:val="00F3699D"/>
    <w:rsid w:val="00F36B31"/>
    <w:rsid w:val="00F3796C"/>
    <w:rsid w:val="00F40137"/>
    <w:rsid w:val="00F42E94"/>
    <w:rsid w:val="00F4383B"/>
    <w:rsid w:val="00F45B4B"/>
    <w:rsid w:val="00F5044D"/>
    <w:rsid w:val="00F51A2E"/>
    <w:rsid w:val="00F522B2"/>
    <w:rsid w:val="00F525E4"/>
    <w:rsid w:val="00F52CAB"/>
    <w:rsid w:val="00F52F02"/>
    <w:rsid w:val="00F53D5D"/>
    <w:rsid w:val="00F54C0C"/>
    <w:rsid w:val="00F5548E"/>
    <w:rsid w:val="00F55CA3"/>
    <w:rsid w:val="00F56E17"/>
    <w:rsid w:val="00F576C7"/>
    <w:rsid w:val="00F60F3D"/>
    <w:rsid w:val="00F651EB"/>
    <w:rsid w:val="00F6588A"/>
    <w:rsid w:val="00F6711A"/>
    <w:rsid w:val="00F71B45"/>
    <w:rsid w:val="00F72ECD"/>
    <w:rsid w:val="00F74AA4"/>
    <w:rsid w:val="00F757C2"/>
    <w:rsid w:val="00F75F68"/>
    <w:rsid w:val="00F77DAA"/>
    <w:rsid w:val="00F80821"/>
    <w:rsid w:val="00F816C3"/>
    <w:rsid w:val="00F81777"/>
    <w:rsid w:val="00F81908"/>
    <w:rsid w:val="00F830D0"/>
    <w:rsid w:val="00F84E83"/>
    <w:rsid w:val="00F87C42"/>
    <w:rsid w:val="00F91820"/>
    <w:rsid w:val="00F91EE7"/>
    <w:rsid w:val="00F92A0B"/>
    <w:rsid w:val="00F92C0E"/>
    <w:rsid w:val="00F957B4"/>
    <w:rsid w:val="00F97FA8"/>
    <w:rsid w:val="00FA0DDB"/>
    <w:rsid w:val="00FA2920"/>
    <w:rsid w:val="00FA4BD8"/>
    <w:rsid w:val="00FA7017"/>
    <w:rsid w:val="00FB05F2"/>
    <w:rsid w:val="00FB0FD1"/>
    <w:rsid w:val="00FB3DC6"/>
    <w:rsid w:val="00FB5A6E"/>
    <w:rsid w:val="00FB679B"/>
    <w:rsid w:val="00FB7410"/>
    <w:rsid w:val="00FC08D1"/>
    <w:rsid w:val="00FC17E3"/>
    <w:rsid w:val="00FC2CDF"/>
    <w:rsid w:val="00FC3EC7"/>
    <w:rsid w:val="00FD013B"/>
    <w:rsid w:val="00FD06E4"/>
    <w:rsid w:val="00FD301A"/>
    <w:rsid w:val="00FD33F3"/>
    <w:rsid w:val="00FD490B"/>
    <w:rsid w:val="00FD4EEA"/>
    <w:rsid w:val="00FD563A"/>
    <w:rsid w:val="00FD5F0D"/>
    <w:rsid w:val="00FD6384"/>
    <w:rsid w:val="00FD6736"/>
    <w:rsid w:val="00FE079A"/>
    <w:rsid w:val="00FE1424"/>
    <w:rsid w:val="00FE3A72"/>
    <w:rsid w:val="00FE5024"/>
    <w:rsid w:val="00FE61D3"/>
    <w:rsid w:val="00FE797D"/>
    <w:rsid w:val="00FF2A06"/>
    <w:rsid w:val="00FF2DB9"/>
    <w:rsid w:val="00FF3BCC"/>
    <w:rsid w:val="00FF417C"/>
    <w:rsid w:val="00FF4A9B"/>
    <w:rsid w:val="00FF5FDC"/>
    <w:rsid w:val="0101B2CB"/>
    <w:rsid w:val="013B5D60"/>
    <w:rsid w:val="0206F94C"/>
    <w:rsid w:val="0228E618"/>
    <w:rsid w:val="02796EDA"/>
    <w:rsid w:val="02864B12"/>
    <w:rsid w:val="02DEC1E1"/>
    <w:rsid w:val="02F4AA35"/>
    <w:rsid w:val="032B3EBC"/>
    <w:rsid w:val="03568D10"/>
    <w:rsid w:val="03C27567"/>
    <w:rsid w:val="0464DE36"/>
    <w:rsid w:val="047C4D42"/>
    <w:rsid w:val="049B6631"/>
    <w:rsid w:val="04DC8A97"/>
    <w:rsid w:val="05097E8F"/>
    <w:rsid w:val="0518D3D4"/>
    <w:rsid w:val="0567A862"/>
    <w:rsid w:val="06720F69"/>
    <w:rsid w:val="06A1E91F"/>
    <w:rsid w:val="07220A48"/>
    <w:rsid w:val="077F6238"/>
    <w:rsid w:val="078955B1"/>
    <w:rsid w:val="0837EB47"/>
    <w:rsid w:val="08E2DE89"/>
    <w:rsid w:val="09F2C6A4"/>
    <w:rsid w:val="0A227572"/>
    <w:rsid w:val="0A5C20CD"/>
    <w:rsid w:val="0A6C7E66"/>
    <w:rsid w:val="0AEEB3EE"/>
    <w:rsid w:val="0B0A0BB0"/>
    <w:rsid w:val="0B43B94A"/>
    <w:rsid w:val="0B5BDC6A"/>
    <w:rsid w:val="0C3178E8"/>
    <w:rsid w:val="0C5B26FE"/>
    <w:rsid w:val="0D1EBE8B"/>
    <w:rsid w:val="0D7CA5CF"/>
    <w:rsid w:val="0D886A8F"/>
    <w:rsid w:val="0DA5FF4B"/>
    <w:rsid w:val="0E07A21F"/>
    <w:rsid w:val="0E5B1C77"/>
    <w:rsid w:val="0ECE0C6A"/>
    <w:rsid w:val="0F040803"/>
    <w:rsid w:val="0F2958BD"/>
    <w:rsid w:val="0F36024D"/>
    <w:rsid w:val="0F55F78B"/>
    <w:rsid w:val="0F98F00F"/>
    <w:rsid w:val="0FB092F2"/>
    <w:rsid w:val="0FE89E30"/>
    <w:rsid w:val="1039D359"/>
    <w:rsid w:val="10429731"/>
    <w:rsid w:val="104D3ABC"/>
    <w:rsid w:val="112675DF"/>
    <w:rsid w:val="117E4003"/>
    <w:rsid w:val="1186F1B7"/>
    <w:rsid w:val="118A021B"/>
    <w:rsid w:val="11CBFFEC"/>
    <w:rsid w:val="120C8BFA"/>
    <w:rsid w:val="1286D69C"/>
    <w:rsid w:val="1361E383"/>
    <w:rsid w:val="139E3819"/>
    <w:rsid w:val="13A3214A"/>
    <w:rsid w:val="13BD2D28"/>
    <w:rsid w:val="1426306A"/>
    <w:rsid w:val="14C61B87"/>
    <w:rsid w:val="14CA8FE5"/>
    <w:rsid w:val="15239142"/>
    <w:rsid w:val="15278D8C"/>
    <w:rsid w:val="156C9CB4"/>
    <w:rsid w:val="1691F89A"/>
    <w:rsid w:val="177C32E0"/>
    <w:rsid w:val="184B83AE"/>
    <w:rsid w:val="1867EFC7"/>
    <w:rsid w:val="188827DE"/>
    <w:rsid w:val="188E7DCE"/>
    <w:rsid w:val="18CA7E83"/>
    <w:rsid w:val="19424D15"/>
    <w:rsid w:val="196DEA1A"/>
    <w:rsid w:val="19750CC6"/>
    <w:rsid w:val="19836A36"/>
    <w:rsid w:val="19C51BE8"/>
    <w:rsid w:val="1A0B4D32"/>
    <w:rsid w:val="1A29B08D"/>
    <w:rsid w:val="1A4DE04F"/>
    <w:rsid w:val="1A54FE78"/>
    <w:rsid w:val="1AB2B97D"/>
    <w:rsid w:val="1BB72F6F"/>
    <w:rsid w:val="1BC711C3"/>
    <w:rsid w:val="1BCE2E0B"/>
    <w:rsid w:val="1BE2EDE1"/>
    <w:rsid w:val="1C2A5ADD"/>
    <w:rsid w:val="1C6CDC98"/>
    <w:rsid w:val="1CEF24F6"/>
    <w:rsid w:val="1CF0D4D0"/>
    <w:rsid w:val="1D307CCD"/>
    <w:rsid w:val="1D3D699D"/>
    <w:rsid w:val="1D4ACDD0"/>
    <w:rsid w:val="1E16652D"/>
    <w:rsid w:val="1E2C02A5"/>
    <w:rsid w:val="1E7AB003"/>
    <w:rsid w:val="1E7D24F5"/>
    <w:rsid w:val="1EA8B387"/>
    <w:rsid w:val="1EAB50E3"/>
    <w:rsid w:val="1F22E4DB"/>
    <w:rsid w:val="1F4C5311"/>
    <w:rsid w:val="1F754427"/>
    <w:rsid w:val="1FDEB894"/>
    <w:rsid w:val="201AC643"/>
    <w:rsid w:val="20E37BA2"/>
    <w:rsid w:val="2118CBED"/>
    <w:rsid w:val="213277A5"/>
    <w:rsid w:val="21563D50"/>
    <w:rsid w:val="223CE596"/>
    <w:rsid w:val="22837C6F"/>
    <w:rsid w:val="228FB027"/>
    <w:rsid w:val="229EE939"/>
    <w:rsid w:val="22D9D29E"/>
    <w:rsid w:val="2319CFDA"/>
    <w:rsid w:val="23709143"/>
    <w:rsid w:val="2374295D"/>
    <w:rsid w:val="238AC330"/>
    <w:rsid w:val="23D4270F"/>
    <w:rsid w:val="24094B28"/>
    <w:rsid w:val="245726BA"/>
    <w:rsid w:val="2489E209"/>
    <w:rsid w:val="24FF2833"/>
    <w:rsid w:val="2596483A"/>
    <w:rsid w:val="26064C2A"/>
    <w:rsid w:val="2646F06E"/>
    <w:rsid w:val="265A0429"/>
    <w:rsid w:val="26F7CEF6"/>
    <w:rsid w:val="274A32D3"/>
    <w:rsid w:val="27AF0488"/>
    <w:rsid w:val="27C367F8"/>
    <w:rsid w:val="27EA9DC4"/>
    <w:rsid w:val="28590C60"/>
    <w:rsid w:val="287F2E79"/>
    <w:rsid w:val="2891A418"/>
    <w:rsid w:val="28988498"/>
    <w:rsid w:val="28C2A91D"/>
    <w:rsid w:val="298663B8"/>
    <w:rsid w:val="29ABBC01"/>
    <w:rsid w:val="29D83980"/>
    <w:rsid w:val="2A340301"/>
    <w:rsid w:val="2A5DF2A8"/>
    <w:rsid w:val="2A652BCD"/>
    <w:rsid w:val="2ABDF8F9"/>
    <w:rsid w:val="2B8279C5"/>
    <w:rsid w:val="2BF2D8B9"/>
    <w:rsid w:val="2C63B737"/>
    <w:rsid w:val="2CF20375"/>
    <w:rsid w:val="2CF75E44"/>
    <w:rsid w:val="2D5C7B18"/>
    <w:rsid w:val="2E50A993"/>
    <w:rsid w:val="2E7DB2A9"/>
    <w:rsid w:val="2F21A953"/>
    <w:rsid w:val="2F2C1252"/>
    <w:rsid w:val="2F5849F1"/>
    <w:rsid w:val="2F892CE4"/>
    <w:rsid w:val="2FB1865E"/>
    <w:rsid w:val="2FC1B5EF"/>
    <w:rsid w:val="300FF9AA"/>
    <w:rsid w:val="30118BAF"/>
    <w:rsid w:val="301D0396"/>
    <w:rsid w:val="3056E481"/>
    <w:rsid w:val="30768C52"/>
    <w:rsid w:val="3083AC8D"/>
    <w:rsid w:val="30A5926D"/>
    <w:rsid w:val="314DFDDE"/>
    <w:rsid w:val="31822732"/>
    <w:rsid w:val="32389C19"/>
    <w:rsid w:val="325DECF9"/>
    <w:rsid w:val="32837DE0"/>
    <w:rsid w:val="329E11AF"/>
    <w:rsid w:val="331DE283"/>
    <w:rsid w:val="336697DD"/>
    <w:rsid w:val="33906A65"/>
    <w:rsid w:val="33E0B471"/>
    <w:rsid w:val="33F5FB5D"/>
    <w:rsid w:val="34356253"/>
    <w:rsid w:val="34530FF8"/>
    <w:rsid w:val="34E348FE"/>
    <w:rsid w:val="3515BB3A"/>
    <w:rsid w:val="3622DD45"/>
    <w:rsid w:val="3643E081"/>
    <w:rsid w:val="369E1A94"/>
    <w:rsid w:val="36C028F7"/>
    <w:rsid w:val="373D2A4E"/>
    <w:rsid w:val="37521ED0"/>
    <w:rsid w:val="37649609"/>
    <w:rsid w:val="37713404"/>
    <w:rsid w:val="378F9AD6"/>
    <w:rsid w:val="37AC64AB"/>
    <w:rsid w:val="37D5E136"/>
    <w:rsid w:val="3830BE2A"/>
    <w:rsid w:val="389B4EC5"/>
    <w:rsid w:val="396055B6"/>
    <w:rsid w:val="39A0D4B0"/>
    <w:rsid w:val="39BCD879"/>
    <w:rsid w:val="3A38F6A0"/>
    <w:rsid w:val="3A5B4BAF"/>
    <w:rsid w:val="3AD4F458"/>
    <w:rsid w:val="3AF3D18E"/>
    <w:rsid w:val="3B08B818"/>
    <w:rsid w:val="3B8A83E2"/>
    <w:rsid w:val="3B96BB8E"/>
    <w:rsid w:val="3BB9E906"/>
    <w:rsid w:val="3BED1BA3"/>
    <w:rsid w:val="3C12A830"/>
    <w:rsid w:val="3C73EA81"/>
    <w:rsid w:val="3C957629"/>
    <w:rsid w:val="3CA042E0"/>
    <w:rsid w:val="3CA63178"/>
    <w:rsid w:val="3D1A857E"/>
    <w:rsid w:val="3D5D90E1"/>
    <w:rsid w:val="3F20E960"/>
    <w:rsid w:val="3F3D7F9F"/>
    <w:rsid w:val="3F555FB0"/>
    <w:rsid w:val="3F6E5C07"/>
    <w:rsid w:val="3F965214"/>
    <w:rsid w:val="40E7BEE4"/>
    <w:rsid w:val="4139A379"/>
    <w:rsid w:val="416E1A4F"/>
    <w:rsid w:val="41A1B2A5"/>
    <w:rsid w:val="41C1AD16"/>
    <w:rsid w:val="42A99EEE"/>
    <w:rsid w:val="42D38834"/>
    <w:rsid w:val="42DD5BA4"/>
    <w:rsid w:val="433C41F1"/>
    <w:rsid w:val="4349ABAA"/>
    <w:rsid w:val="43712645"/>
    <w:rsid w:val="43B5E7CF"/>
    <w:rsid w:val="43B9D4D7"/>
    <w:rsid w:val="44CF2332"/>
    <w:rsid w:val="44E453EC"/>
    <w:rsid w:val="45475A6E"/>
    <w:rsid w:val="45485D55"/>
    <w:rsid w:val="45D35566"/>
    <w:rsid w:val="46767BBF"/>
    <w:rsid w:val="46B6200C"/>
    <w:rsid w:val="46DC0611"/>
    <w:rsid w:val="46E4E80A"/>
    <w:rsid w:val="46ED861D"/>
    <w:rsid w:val="471ACB61"/>
    <w:rsid w:val="4873B362"/>
    <w:rsid w:val="48BA8C6A"/>
    <w:rsid w:val="48C2E10B"/>
    <w:rsid w:val="48D76E59"/>
    <w:rsid w:val="4963AB44"/>
    <w:rsid w:val="498AF5B2"/>
    <w:rsid w:val="4A6F8B15"/>
    <w:rsid w:val="4A8E4281"/>
    <w:rsid w:val="4B063B24"/>
    <w:rsid w:val="4B1CF709"/>
    <w:rsid w:val="4B1D9236"/>
    <w:rsid w:val="4B31828E"/>
    <w:rsid w:val="4B6FD49B"/>
    <w:rsid w:val="4BAFC51E"/>
    <w:rsid w:val="4BCE0FB3"/>
    <w:rsid w:val="4BD612A8"/>
    <w:rsid w:val="4C1A5662"/>
    <w:rsid w:val="4D26F96A"/>
    <w:rsid w:val="4D3A7AA4"/>
    <w:rsid w:val="4D6F92C4"/>
    <w:rsid w:val="4D967AD6"/>
    <w:rsid w:val="4DCAFD49"/>
    <w:rsid w:val="4DFB1F01"/>
    <w:rsid w:val="4E889F09"/>
    <w:rsid w:val="4E98B098"/>
    <w:rsid w:val="4EFD45F6"/>
    <w:rsid w:val="4F1F05A8"/>
    <w:rsid w:val="4F26253B"/>
    <w:rsid w:val="4F8720BC"/>
    <w:rsid w:val="4FA1B9DA"/>
    <w:rsid w:val="5034921A"/>
    <w:rsid w:val="50B5D2A2"/>
    <w:rsid w:val="50CDCAF1"/>
    <w:rsid w:val="51752286"/>
    <w:rsid w:val="51F5EC34"/>
    <w:rsid w:val="52221A92"/>
    <w:rsid w:val="522CEB8D"/>
    <w:rsid w:val="5248EA34"/>
    <w:rsid w:val="5278AE1B"/>
    <w:rsid w:val="52E61650"/>
    <w:rsid w:val="534A5908"/>
    <w:rsid w:val="535D4417"/>
    <w:rsid w:val="53A16693"/>
    <w:rsid w:val="53BC77DD"/>
    <w:rsid w:val="542DF4AC"/>
    <w:rsid w:val="545E6D64"/>
    <w:rsid w:val="545FBC2D"/>
    <w:rsid w:val="5477A1F7"/>
    <w:rsid w:val="54C67B32"/>
    <w:rsid w:val="54DC501A"/>
    <w:rsid w:val="552BBE16"/>
    <w:rsid w:val="553AB6E3"/>
    <w:rsid w:val="55565164"/>
    <w:rsid w:val="5587E991"/>
    <w:rsid w:val="55DC6CF1"/>
    <w:rsid w:val="55E0938C"/>
    <w:rsid w:val="5618137F"/>
    <w:rsid w:val="569B4B1B"/>
    <w:rsid w:val="56AA940A"/>
    <w:rsid w:val="57228628"/>
    <w:rsid w:val="5857460E"/>
    <w:rsid w:val="5865A597"/>
    <w:rsid w:val="58AF7731"/>
    <w:rsid w:val="58F1AAA9"/>
    <w:rsid w:val="5AE7214C"/>
    <w:rsid w:val="5B50ED4E"/>
    <w:rsid w:val="5B811CB2"/>
    <w:rsid w:val="5BC2997E"/>
    <w:rsid w:val="5BE03442"/>
    <w:rsid w:val="5C1DE11C"/>
    <w:rsid w:val="5D399F4B"/>
    <w:rsid w:val="5DC42625"/>
    <w:rsid w:val="5E125E1D"/>
    <w:rsid w:val="5F3479C7"/>
    <w:rsid w:val="5F9F39FB"/>
    <w:rsid w:val="5FEDD51F"/>
    <w:rsid w:val="5FF495DF"/>
    <w:rsid w:val="604690CF"/>
    <w:rsid w:val="60C9DE29"/>
    <w:rsid w:val="615778E0"/>
    <w:rsid w:val="61D8F49F"/>
    <w:rsid w:val="629A0523"/>
    <w:rsid w:val="62BFF3F2"/>
    <w:rsid w:val="62CA6E98"/>
    <w:rsid w:val="63317FC8"/>
    <w:rsid w:val="637726D6"/>
    <w:rsid w:val="64087740"/>
    <w:rsid w:val="646367D1"/>
    <w:rsid w:val="6509936E"/>
    <w:rsid w:val="6561BC2F"/>
    <w:rsid w:val="65C6C52B"/>
    <w:rsid w:val="6631ECCC"/>
    <w:rsid w:val="664739D2"/>
    <w:rsid w:val="664ED400"/>
    <w:rsid w:val="670C440C"/>
    <w:rsid w:val="671913B1"/>
    <w:rsid w:val="672DD3BC"/>
    <w:rsid w:val="67B67DEB"/>
    <w:rsid w:val="67D269F9"/>
    <w:rsid w:val="67FB1FFB"/>
    <w:rsid w:val="6909B94D"/>
    <w:rsid w:val="69B3B17E"/>
    <w:rsid w:val="6A434D14"/>
    <w:rsid w:val="6A6179D7"/>
    <w:rsid w:val="6ACBD22E"/>
    <w:rsid w:val="6AE4B16E"/>
    <w:rsid w:val="6AFD07F0"/>
    <w:rsid w:val="6B2DDC6F"/>
    <w:rsid w:val="6B3D4A96"/>
    <w:rsid w:val="6B5DA9A4"/>
    <w:rsid w:val="6B92D562"/>
    <w:rsid w:val="6B9FC7E3"/>
    <w:rsid w:val="6BFBD084"/>
    <w:rsid w:val="6BFC8EF7"/>
    <w:rsid w:val="6C2AAA20"/>
    <w:rsid w:val="6CAEE736"/>
    <w:rsid w:val="6CB31C25"/>
    <w:rsid w:val="6DEE306E"/>
    <w:rsid w:val="6E002726"/>
    <w:rsid w:val="6E534BAA"/>
    <w:rsid w:val="6EB9B5EA"/>
    <w:rsid w:val="6F8C3EFD"/>
    <w:rsid w:val="6FF58453"/>
    <w:rsid w:val="70436B7A"/>
    <w:rsid w:val="707B296A"/>
    <w:rsid w:val="707F23ED"/>
    <w:rsid w:val="708E0A4A"/>
    <w:rsid w:val="711D768D"/>
    <w:rsid w:val="7120CF5D"/>
    <w:rsid w:val="7163985E"/>
    <w:rsid w:val="717800B7"/>
    <w:rsid w:val="71B46028"/>
    <w:rsid w:val="720D645E"/>
    <w:rsid w:val="72DE71C7"/>
    <w:rsid w:val="734D2130"/>
    <w:rsid w:val="744F5499"/>
    <w:rsid w:val="74D5D1DC"/>
    <w:rsid w:val="74FC76D2"/>
    <w:rsid w:val="75059227"/>
    <w:rsid w:val="750A99FF"/>
    <w:rsid w:val="752F7389"/>
    <w:rsid w:val="75D91767"/>
    <w:rsid w:val="7750514E"/>
    <w:rsid w:val="77CD0E6A"/>
    <w:rsid w:val="78133FC2"/>
    <w:rsid w:val="786D040A"/>
    <w:rsid w:val="78889476"/>
    <w:rsid w:val="789C2941"/>
    <w:rsid w:val="78A87745"/>
    <w:rsid w:val="78A8C59E"/>
    <w:rsid w:val="78C51141"/>
    <w:rsid w:val="78D67D63"/>
    <w:rsid w:val="78EF2883"/>
    <w:rsid w:val="79006BC6"/>
    <w:rsid w:val="7925623E"/>
    <w:rsid w:val="79AC4AB2"/>
    <w:rsid w:val="79F3259B"/>
    <w:rsid w:val="7A2F3402"/>
    <w:rsid w:val="7A9883D9"/>
    <w:rsid w:val="7AFAB034"/>
    <w:rsid w:val="7BD0F6DC"/>
    <w:rsid w:val="7C815594"/>
    <w:rsid w:val="7CA65E5D"/>
    <w:rsid w:val="7CB62965"/>
    <w:rsid w:val="7D533A1B"/>
    <w:rsid w:val="7D5C62D0"/>
    <w:rsid w:val="7D8E3B5F"/>
    <w:rsid w:val="7DB8430B"/>
    <w:rsid w:val="7DC6F650"/>
    <w:rsid w:val="7EC9C059"/>
    <w:rsid w:val="7ED956A9"/>
    <w:rsid w:val="7F64A7BB"/>
    <w:rsid w:val="7FB0F56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2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66"/>
    <w:rPr>
      <w:rFonts w:ascii="IBM Plex Sans" w:hAnsi="IBM Plex Sans"/>
      <w:sz w:val="20"/>
    </w:rPr>
  </w:style>
  <w:style w:type="paragraph" w:styleId="Overskrift1">
    <w:name w:val="heading 1"/>
    <w:basedOn w:val="Normal"/>
    <w:next w:val="Normal"/>
    <w:link w:val="Overskrift1Tegn"/>
    <w:autoRedefine/>
    <w:uiPriority w:val="9"/>
    <w:qFormat/>
    <w:rsid w:val="00D8695F"/>
    <w:pPr>
      <w:keepNext/>
      <w:keepLines/>
      <w:numPr>
        <w:numId w:val="21"/>
      </w:numPr>
      <w:spacing w:before="240" w:after="0"/>
      <w:outlineLvl w:val="0"/>
    </w:pPr>
    <w:rPr>
      <w:rFonts w:eastAsiaTheme="majorEastAsia" w:cstheme="majorBidi"/>
      <w:b/>
      <w:color w:val="1B4528"/>
      <w:sz w:val="24"/>
      <w:szCs w:val="20"/>
      <w:lang w:val="en-US"/>
    </w:rPr>
  </w:style>
  <w:style w:type="paragraph" w:styleId="Overskrift2">
    <w:name w:val="heading 2"/>
    <w:basedOn w:val="Normal"/>
    <w:next w:val="Normal"/>
    <w:link w:val="Overskrift2Tegn"/>
    <w:autoRedefine/>
    <w:uiPriority w:val="9"/>
    <w:unhideWhenUsed/>
    <w:qFormat/>
    <w:rsid w:val="00421CDD"/>
    <w:pPr>
      <w:keepNext/>
      <w:keepLines/>
      <w:numPr>
        <w:ilvl w:val="1"/>
        <w:numId w:val="21"/>
      </w:numPr>
      <w:spacing w:before="40" w:after="0" w:line="240" w:lineRule="auto"/>
      <w:ind w:left="567" w:hanging="431"/>
      <w:outlineLvl w:val="1"/>
    </w:pPr>
    <w:rPr>
      <w:rFonts w:eastAsiaTheme="majorEastAsia" w:cstheme="majorBidi"/>
      <w:bCs/>
      <w:color w:val="000000" w:themeColor="text1"/>
      <w:szCs w:val="26"/>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 w:type="character" w:styleId="Kommentarhenvisning">
    <w:name w:val="annotation reference"/>
    <w:basedOn w:val="Standardskrifttypeiafsnit"/>
    <w:uiPriority w:val="99"/>
    <w:semiHidden/>
    <w:unhideWhenUsed/>
    <w:rsid w:val="00927772"/>
    <w:rPr>
      <w:sz w:val="16"/>
      <w:szCs w:val="16"/>
    </w:rPr>
  </w:style>
  <w:style w:type="paragraph" w:styleId="Kommentartekst">
    <w:name w:val="annotation text"/>
    <w:basedOn w:val="Normal"/>
    <w:link w:val="KommentartekstTegn"/>
    <w:uiPriority w:val="99"/>
    <w:unhideWhenUsed/>
    <w:rsid w:val="00927772"/>
    <w:pPr>
      <w:spacing w:line="240" w:lineRule="auto"/>
    </w:pPr>
    <w:rPr>
      <w:szCs w:val="20"/>
    </w:rPr>
  </w:style>
  <w:style w:type="character" w:customStyle="1" w:styleId="KommentartekstTegn">
    <w:name w:val="Kommentartekst Tegn"/>
    <w:basedOn w:val="Standardskrifttypeiafsnit"/>
    <w:link w:val="Kommentartekst"/>
    <w:uiPriority w:val="99"/>
    <w:rsid w:val="00927772"/>
    <w:rPr>
      <w:sz w:val="20"/>
      <w:szCs w:val="20"/>
    </w:rPr>
  </w:style>
  <w:style w:type="paragraph" w:styleId="Kommentaremne">
    <w:name w:val="annotation subject"/>
    <w:basedOn w:val="Kommentartekst"/>
    <w:next w:val="Kommentartekst"/>
    <w:link w:val="KommentaremneTegn"/>
    <w:uiPriority w:val="99"/>
    <w:semiHidden/>
    <w:unhideWhenUsed/>
    <w:rsid w:val="00927772"/>
    <w:rPr>
      <w:b/>
      <w:bCs/>
    </w:rPr>
  </w:style>
  <w:style w:type="character" w:customStyle="1" w:styleId="KommentaremneTegn">
    <w:name w:val="Kommentaremne Tegn"/>
    <w:basedOn w:val="KommentartekstTegn"/>
    <w:link w:val="Kommentaremne"/>
    <w:uiPriority w:val="99"/>
    <w:semiHidden/>
    <w:rsid w:val="00927772"/>
    <w:rPr>
      <w:b/>
      <w:bCs/>
      <w:sz w:val="20"/>
      <w:szCs w:val="20"/>
    </w:rPr>
  </w:style>
  <w:style w:type="character" w:styleId="Omtal">
    <w:name w:val="Mention"/>
    <w:basedOn w:val="Standardskrifttypeiafsnit"/>
    <w:uiPriority w:val="99"/>
    <w:unhideWhenUsed/>
    <w:rsid w:val="00A927F7"/>
    <w:rPr>
      <w:color w:val="2B579A"/>
      <w:shd w:val="clear" w:color="auto" w:fill="E1DFDD"/>
    </w:rPr>
  </w:style>
  <w:style w:type="paragraph" w:customStyle="1" w:styleId="paragraph">
    <w:name w:val="paragraph"/>
    <w:basedOn w:val="Normal"/>
    <w:rsid w:val="00A06F30"/>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normaltextrun">
    <w:name w:val="normaltextrun"/>
    <w:basedOn w:val="Standardskrifttypeiafsnit"/>
    <w:rsid w:val="00A06F30"/>
  </w:style>
  <w:style w:type="character" w:customStyle="1" w:styleId="eop">
    <w:name w:val="eop"/>
    <w:basedOn w:val="Standardskrifttypeiafsnit"/>
    <w:rsid w:val="00A06F30"/>
  </w:style>
  <w:style w:type="paragraph" w:styleId="Korrektur">
    <w:name w:val="Revision"/>
    <w:hidden/>
    <w:uiPriority w:val="99"/>
    <w:semiHidden/>
    <w:rsid w:val="00D772C9"/>
    <w:pPr>
      <w:spacing w:after="0" w:line="240" w:lineRule="auto"/>
    </w:pPr>
  </w:style>
  <w:style w:type="paragraph" w:styleId="NormalWeb">
    <w:name w:val="Normal (Web)"/>
    <w:basedOn w:val="Normal"/>
    <w:uiPriority w:val="99"/>
    <w:unhideWhenUsed/>
    <w:rsid w:val="0024309E"/>
    <w:rPr>
      <w:rFonts w:ascii="Times New Roman" w:hAnsi="Times New Roman" w:cs="Times New Roman"/>
    </w:rPr>
  </w:style>
  <w:style w:type="paragraph" w:customStyle="1" w:styleId="xxxxxmsonormal">
    <w:name w:val="x_x_xxxmsonormal"/>
    <w:basedOn w:val="Normal"/>
    <w:rsid w:val="00D73EDE"/>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scxw127201074">
    <w:name w:val="scxw127201074"/>
    <w:basedOn w:val="Standardskrifttypeiafsnit"/>
    <w:rsid w:val="00016FFB"/>
  </w:style>
  <w:style w:type="paragraph" w:styleId="Sidehoved">
    <w:name w:val="header"/>
    <w:basedOn w:val="Normal"/>
    <w:link w:val="SidehovedTegn"/>
    <w:uiPriority w:val="99"/>
    <w:unhideWhenUsed/>
    <w:rsid w:val="005E33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33BA"/>
  </w:style>
  <w:style w:type="paragraph" w:styleId="Sidefod">
    <w:name w:val="footer"/>
    <w:basedOn w:val="Normal"/>
    <w:link w:val="SidefodTegn"/>
    <w:uiPriority w:val="99"/>
    <w:unhideWhenUsed/>
    <w:rsid w:val="005E33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33BA"/>
  </w:style>
  <w:style w:type="character" w:customStyle="1" w:styleId="Overskrift1Tegn">
    <w:name w:val="Overskrift 1 Tegn"/>
    <w:basedOn w:val="Standardskrifttypeiafsnit"/>
    <w:link w:val="Overskrift1"/>
    <w:uiPriority w:val="9"/>
    <w:rsid w:val="00D8695F"/>
    <w:rPr>
      <w:rFonts w:ascii="IBM Plex Sans" w:eastAsiaTheme="majorEastAsia" w:hAnsi="IBM Plex Sans" w:cstheme="majorBidi"/>
      <w:b/>
      <w:color w:val="1B4528"/>
      <w:szCs w:val="20"/>
      <w:lang w:val="en-US"/>
    </w:rPr>
  </w:style>
  <w:style w:type="paragraph" w:styleId="Overskrift">
    <w:name w:val="TOC Heading"/>
    <w:basedOn w:val="Overskrift1"/>
    <w:next w:val="Normal"/>
    <w:uiPriority w:val="39"/>
    <w:unhideWhenUsed/>
    <w:qFormat/>
    <w:rsid w:val="005E33BA"/>
    <w:pPr>
      <w:spacing w:before="480" w:line="276" w:lineRule="auto"/>
      <w:outlineLvl w:val="9"/>
    </w:pPr>
    <w:rPr>
      <w:b w:val="0"/>
      <w:bCs/>
      <w:szCs w:val="28"/>
      <w:lang w:eastAsia="da-DK"/>
    </w:rPr>
  </w:style>
  <w:style w:type="paragraph" w:styleId="Indholdsfortegnelse1">
    <w:name w:val="toc 1"/>
    <w:basedOn w:val="Normal"/>
    <w:next w:val="Normal"/>
    <w:autoRedefine/>
    <w:uiPriority w:val="39"/>
    <w:unhideWhenUsed/>
    <w:rsid w:val="00932F31"/>
    <w:pPr>
      <w:spacing w:before="120" w:after="120"/>
    </w:pPr>
    <w:rPr>
      <w:b/>
      <w:bCs/>
      <w:caps/>
      <w:sz w:val="24"/>
      <w:szCs w:val="20"/>
    </w:rPr>
  </w:style>
  <w:style w:type="paragraph" w:styleId="Indholdsfortegnelse2">
    <w:name w:val="toc 2"/>
    <w:basedOn w:val="Normal"/>
    <w:next w:val="Normal"/>
    <w:autoRedefine/>
    <w:uiPriority w:val="39"/>
    <w:unhideWhenUsed/>
    <w:rsid w:val="005E33BA"/>
    <w:pPr>
      <w:spacing w:after="0"/>
      <w:ind w:left="200"/>
    </w:pPr>
    <w:rPr>
      <w:rFonts w:asciiTheme="minorHAnsi" w:hAnsiTheme="minorHAnsi"/>
      <w:smallCaps/>
      <w:szCs w:val="20"/>
    </w:rPr>
  </w:style>
  <w:style w:type="paragraph" w:styleId="Indholdsfortegnelse3">
    <w:name w:val="toc 3"/>
    <w:basedOn w:val="Normal"/>
    <w:next w:val="Normal"/>
    <w:autoRedefine/>
    <w:uiPriority w:val="39"/>
    <w:unhideWhenUsed/>
    <w:rsid w:val="005E33BA"/>
    <w:pPr>
      <w:spacing w:after="0"/>
      <w:ind w:left="400"/>
    </w:pPr>
    <w:rPr>
      <w:rFonts w:asciiTheme="minorHAnsi" w:hAnsiTheme="minorHAnsi"/>
      <w:i/>
      <w:iCs/>
      <w:szCs w:val="20"/>
    </w:rPr>
  </w:style>
  <w:style w:type="paragraph" w:styleId="Indholdsfortegnelse4">
    <w:name w:val="toc 4"/>
    <w:basedOn w:val="Normal"/>
    <w:next w:val="Normal"/>
    <w:autoRedefine/>
    <w:uiPriority w:val="39"/>
    <w:unhideWhenUsed/>
    <w:rsid w:val="005E33BA"/>
    <w:pPr>
      <w:spacing w:after="0"/>
      <w:ind w:left="600"/>
    </w:pPr>
    <w:rPr>
      <w:rFonts w:asciiTheme="minorHAnsi" w:hAnsiTheme="minorHAnsi"/>
      <w:sz w:val="18"/>
      <w:szCs w:val="18"/>
    </w:rPr>
  </w:style>
  <w:style w:type="paragraph" w:styleId="Indholdsfortegnelse5">
    <w:name w:val="toc 5"/>
    <w:basedOn w:val="Normal"/>
    <w:next w:val="Normal"/>
    <w:autoRedefine/>
    <w:uiPriority w:val="39"/>
    <w:unhideWhenUsed/>
    <w:rsid w:val="005E33BA"/>
    <w:pPr>
      <w:spacing w:after="0"/>
      <w:ind w:left="800"/>
    </w:pPr>
    <w:rPr>
      <w:rFonts w:asciiTheme="minorHAnsi" w:hAnsiTheme="minorHAnsi"/>
      <w:sz w:val="18"/>
      <w:szCs w:val="18"/>
    </w:rPr>
  </w:style>
  <w:style w:type="paragraph" w:styleId="Indholdsfortegnelse6">
    <w:name w:val="toc 6"/>
    <w:basedOn w:val="Normal"/>
    <w:next w:val="Normal"/>
    <w:autoRedefine/>
    <w:uiPriority w:val="39"/>
    <w:unhideWhenUsed/>
    <w:rsid w:val="005E33BA"/>
    <w:pPr>
      <w:spacing w:after="0"/>
      <w:ind w:left="1000"/>
    </w:pPr>
    <w:rPr>
      <w:rFonts w:asciiTheme="minorHAnsi" w:hAnsiTheme="minorHAnsi"/>
      <w:sz w:val="18"/>
      <w:szCs w:val="18"/>
    </w:rPr>
  </w:style>
  <w:style w:type="paragraph" w:styleId="Indholdsfortegnelse7">
    <w:name w:val="toc 7"/>
    <w:basedOn w:val="Normal"/>
    <w:next w:val="Normal"/>
    <w:autoRedefine/>
    <w:uiPriority w:val="39"/>
    <w:unhideWhenUsed/>
    <w:rsid w:val="005E33BA"/>
    <w:pPr>
      <w:spacing w:after="0"/>
      <w:ind w:left="1200"/>
    </w:pPr>
    <w:rPr>
      <w:rFonts w:asciiTheme="minorHAnsi" w:hAnsiTheme="minorHAnsi"/>
      <w:sz w:val="18"/>
      <w:szCs w:val="18"/>
    </w:rPr>
  </w:style>
  <w:style w:type="paragraph" w:styleId="Indholdsfortegnelse8">
    <w:name w:val="toc 8"/>
    <w:basedOn w:val="Normal"/>
    <w:next w:val="Normal"/>
    <w:autoRedefine/>
    <w:uiPriority w:val="39"/>
    <w:unhideWhenUsed/>
    <w:rsid w:val="005E33BA"/>
    <w:pPr>
      <w:spacing w:after="0"/>
      <w:ind w:left="1400"/>
    </w:pPr>
    <w:rPr>
      <w:rFonts w:asciiTheme="minorHAnsi" w:hAnsiTheme="minorHAnsi"/>
      <w:sz w:val="18"/>
      <w:szCs w:val="18"/>
    </w:rPr>
  </w:style>
  <w:style w:type="paragraph" w:styleId="Indholdsfortegnelse9">
    <w:name w:val="toc 9"/>
    <w:basedOn w:val="Normal"/>
    <w:next w:val="Normal"/>
    <w:autoRedefine/>
    <w:uiPriority w:val="39"/>
    <w:unhideWhenUsed/>
    <w:rsid w:val="005E33BA"/>
    <w:pPr>
      <w:spacing w:after="0"/>
      <w:ind w:left="1600"/>
    </w:pPr>
    <w:rPr>
      <w:rFonts w:asciiTheme="minorHAnsi" w:hAnsiTheme="minorHAnsi"/>
      <w:sz w:val="18"/>
      <w:szCs w:val="18"/>
    </w:rPr>
  </w:style>
  <w:style w:type="character" w:styleId="Sidetal">
    <w:name w:val="page number"/>
    <w:basedOn w:val="Standardskrifttypeiafsnit"/>
    <w:uiPriority w:val="99"/>
    <w:semiHidden/>
    <w:unhideWhenUsed/>
    <w:rsid w:val="00C17F3F"/>
  </w:style>
  <w:style w:type="character" w:styleId="Hyperlink">
    <w:name w:val="Hyperlink"/>
    <w:basedOn w:val="Standardskrifttypeiafsnit"/>
    <w:uiPriority w:val="99"/>
    <w:unhideWhenUsed/>
    <w:rsid w:val="00F069AB"/>
    <w:rPr>
      <w:color w:val="467886" w:themeColor="hyperlink"/>
      <w:u w:val="single"/>
    </w:rPr>
  </w:style>
  <w:style w:type="character" w:customStyle="1" w:styleId="Overskrift2Tegn">
    <w:name w:val="Overskrift 2 Tegn"/>
    <w:basedOn w:val="Standardskrifttypeiafsnit"/>
    <w:link w:val="Overskrift2"/>
    <w:uiPriority w:val="9"/>
    <w:rsid w:val="00421CDD"/>
    <w:rPr>
      <w:rFonts w:ascii="IBM Plex Sans" w:eastAsiaTheme="majorEastAsia" w:hAnsi="IBM Plex Sans" w:cstheme="majorBidi"/>
      <w:bCs/>
      <w:color w:val="000000" w:themeColor="text1"/>
      <w:sz w:val="20"/>
      <w:szCs w:val="26"/>
      <w:lang w:val="en-GB"/>
    </w:rPr>
  </w:style>
  <w:style w:type="paragraph" w:styleId="Ingenafstand">
    <w:name w:val="No Spacing"/>
    <w:uiPriority w:val="1"/>
    <w:qFormat/>
    <w:rsid w:val="00E404A5"/>
    <w:pPr>
      <w:spacing w:after="0" w:line="240" w:lineRule="auto"/>
    </w:pPr>
    <w:rPr>
      <w:rFonts w:ascii="IBM Plex Sans" w:hAnsi="IBM Plex Sans"/>
      <w:sz w:val="20"/>
    </w:rPr>
  </w:style>
  <w:style w:type="character" w:styleId="Fremhv">
    <w:name w:val="Emphasis"/>
    <w:basedOn w:val="Standardskrifttypeiafsnit"/>
    <w:uiPriority w:val="20"/>
    <w:qFormat/>
    <w:rsid w:val="007C0493"/>
    <w:rPr>
      <w:i/>
      <w:iCs/>
    </w:rPr>
  </w:style>
  <w:style w:type="character" w:styleId="Ulstomtale">
    <w:name w:val="Unresolved Mention"/>
    <w:basedOn w:val="Standardskrifttypeiafsnit"/>
    <w:uiPriority w:val="99"/>
    <w:semiHidden/>
    <w:unhideWhenUsed/>
    <w:rsid w:val="00BE3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5761">
      <w:bodyDiv w:val="1"/>
      <w:marLeft w:val="0"/>
      <w:marRight w:val="0"/>
      <w:marTop w:val="0"/>
      <w:marBottom w:val="0"/>
      <w:divBdr>
        <w:top w:val="none" w:sz="0" w:space="0" w:color="auto"/>
        <w:left w:val="none" w:sz="0" w:space="0" w:color="auto"/>
        <w:bottom w:val="none" w:sz="0" w:space="0" w:color="auto"/>
        <w:right w:val="none" w:sz="0" w:space="0" w:color="auto"/>
      </w:divBdr>
      <w:divsChild>
        <w:div w:id="113257545">
          <w:marLeft w:val="0"/>
          <w:marRight w:val="0"/>
          <w:marTop w:val="0"/>
          <w:marBottom w:val="0"/>
          <w:divBdr>
            <w:top w:val="none" w:sz="0" w:space="0" w:color="auto"/>
            <w:left w:val="none" w:sz="0" w:space="0" w:color="auto"/>
            <w:bottom w:val="none" w:sz="0" w:space="0" w:color="auto"/>
            <w:right w:val="none" w:sz="0" w:space="0" w:color="auto"/>
          </w:divBdr>
        </w:div>
        <w:div w:id="362823398">
          <w:marLeft w:val="0"/>
          <w:marRight w:val="0"/>
          <w:marTop w:val="0"/>
          <w:marBottom w:val="0"/>
          <w:divBdr>
            <w:top w:val="none" w:sz="0" w:space="0" w:color="auto"/>
            <w:left w:val="none" w:sz="0" w:space="0" w:color="auto"/>
            <w:bottom w:val="none" w:sz="0" w:space="0" w:color="auto"/>
            <w:right w:val="none" w:sz="0" w:space="0" w:color="auto"/>
          </w:divBdr>
        </w:div>
        <w:div w:id="1110852791">
          <w:marLeft w:val="0"/>
          <w:marRight w:val="0"/>
          <w:marTop w:val="0"/>
          <w:marBottom w:val="0"/>
          <w:divBdr>
            <w:top w:val="none" w:sz="0" w:space="0" w:color="auto"/>
            <w:left w:val="none" w:sz="0" w:space="0" w:color="auto"/>
            <w:bottom w:val="none" w:sz="0" w:space="0" w:color="auto"/>
            <w:right w:val="none" w:sz="0" w:space="0" w:color="auto"/>
          </w:divBdr>
        </w:div>
        <w:div w:id="1205750416">
          <w:marLeft w:val="0"/>
          <w:marRight w:val="0"/>
          <w:marTop w:val="0"/>
          <w:marBottom w:val="0"/>
          <w:divBdr>
            <w:top w:val="none" w:sz="0" w:space="0" w:color="auto"/>
            <w:left w:val="none" w:sz="0" w:space="0" w:color="auto"/>
            <w:bottom w:val="none" w:sz="0" w:space="0" w:color="auto"/>
            <w:right w:val="none" w:sz="0" w:space="0" w:color="auto"/>
          </w:divBdr>
        </w:div>
        <w:div w:id="1959295693">
          <w:marLeft w:val="0"/>
          <w:marRight w:val="0"/>
          <w:marTop w:val="0"/>
          <w:marBottom w:val="0"/>
          <w:divBdr>
            <w:top w:val="none" w:sz="0" w:space="0" w:color="auto"/>
            <w:left w:val="none" w:sz="0" w:space="0" w:color="auto"/>
            <w:bottom w:val="none" w:sz="0" w:space="0" w:color="auto"/>
            <w:right w:val="none" w:sz="0" w:space="0" w:color="auto"/>
          </w:divBdr>
        </w:div>
      </w:divsChild>
    </w:div>
    <w:div w:id="91245834">
      <w:bodyDiv w:val="1"/>
      <w:marLeft w:val="0"/>
      <w:marRight w:val="0"/>
      <w:marTop w:val="0"/>
      <w:marBottom w:val="0"/>
      <w:divBdr>
        <w:top w:val="none" w:sz="0" w:space="0" w:color="auto"/>
        <w:left w:val="none" w:sz="0" w:space="0" w:color="auto"/>
        <w:bottom w:val="none" w:sz="0" w:space="0" w:color="auto"/>
        <w:right w:val="none" w:sz="0" w:space="0" w:color="auto"/>
      </w:divBdr>
    </w:div>
    <w:div w:id="520431678">
      <w:bodyDiv w:val="1"/>
      <w:marLeft w:val="0"/>
      <w:marRight w:val="0"/>
      <w:marTop w:val="0"/>
      <w:marBottom w:val="0"/>
      <w:divBdr>
        <w:top w:val="none" w:sz="0" w:space="0" w:color="auto"/>
        <w:left w:val="none" w:sz="0" w:space="0" w:color="auto"/>
        <w:bottom w:val="none" w:sz="0" w:space="0" w:color="auto"/>
        <w:right w:val="none" w:sz="0" w:space="0" w:color="auto"/>
      </w:divBdr>
      <w:divsChild>
        <w:div w:id="135295730">
          <w:marLeft w:val="0"/>
          <w:marRight w:val="0"/>
          <w:marTop w:val="0"/>
          <w:marBottom w:val="0"/>
          <w:divBdr>
            <w:top w:val="none" w:sz="0" w:space="0" w:color="auto"/>
            <w:left w:val="none" w:sz="0" w:space="0" w:color="auto"/>
            <w:bottom w:val="none" w:sz="0" w:space="0" w:color="auto"/>
            <w:right w:val="none" w:sz="0" w:space="0" w:color="auto"/>
          </w:divBdr>
        </w:div>
        <w:div w:id="291638556">
          <w:marLeft w:val="0"/>
          <w:marRight w:val="0"/>
          <w:marTop w:val="0"/>
          <w:marBottom w:val="0"/>
          <w:divBdr>
            <w:top w:val="none" w:sz="0" w:space="0" w:color="auto"/>
            <w:left w:val="none" w:sz="0" w:space="0" w:color="auto"/>
            <w:bottom w:val="none" w:sz="0" w:space="0" w:color="auto"/>
            <w:right w:val="none" w:sz="0" w:space="0" w:color="auto"/>
          </w:divBdr>
        </w:div>
        <w:div w:id="1201865563">
          <w:marLeft w:val="0"/>
          <w:marRight w:val="0"/>
          <w:marTop w:val="0"/>
          <w:marBottom w:val="0"/>
          <w:divBdr>
            <w:top w:val="none" w:sz="0" w:space="0" w:color="auto"/>
            <w:left w:val="none" w:sz="0" w:space="0" w:color="auto"/>
            <w:bottom w:val="none" w:sz="0" w:space="0" w:color="auto"/>
            <w:right w:val="none" w:sz="0" w:space="0" w:color="auto"/>
          </w:divBdr>
        </w:div>
        <w:div w:id="1291401082">
          <w:marLeft w:val="0"/>
          <w:marRight w:val="0"/>
          <w:marTop w:val="0"/>
          <w:marBottom w:val="0"/>
          <w:divBdr>
            <w:top w:val="none" w:sz="0" w:space="0" w:color="auto"/>
            <w:left w:val="none" w:sz="0" w:space="0" w:color="auto"/>
            <w:bottom w:val="none" w:sz="0" w:space="0" w:color="auto"/>
            <w:right w:val="none" w:sz="0" w:space="0" w:color="auto"/>
          </w:divBdr>
        </w:div>
        <w:div w:id="1794252126">
          <w:marLeft w:val="0"/>
          <w:marRight w:val="0"/>
          <w:marTop w:val="0"/>
          <w:marBottom w:val="0"/>
          <w:divBdr>
            <w:top w:val="none" w:sz="0" w:space="0" w:color="auto"/>
            <w:left w:val="none" w:sz="0" w:space="0" w:color="auto"/>
            <w:bottom w:val="none" w:sz="0" w:space="0" w:color="auto"/>
            <w:right w:val="none" w:sz="0" w:space="0" w:color="auto"/>
          </w:divBdr>
        </w:div>
      </w:divsChild>
    </w:div>
    <w:div w:id="603080296">
      <w:bodyDiv w:val="1"/>
      <w:marLeft w:val="0"/>
      <w:marRight w:val="0"/>
      <w:marTop w:val="0"/>
      <w:marBottom w:val="0"/>
      <w:divBdr>
        <w:top w:val="none" w:sz="0" w:space="0" w:color="auto"/>
        <w:left w:val="none" w:sz="0" w:space="0" w:color="auto"/>
        <w:bottom w:val="none" w:sz="0" w:space="0" w:color="auto"/>
        <w:right w:val="none" w:sz="0" w:space="0" w:color="auto"/>
      </w:divBdr>
    </w:div>
    <w:div w:id="617642461">
      <w:bodyDiv w:val="1"/>
      <w:marLeft w:val="0"/>
      <w:marRight w:val="0"/>
      <w:marTop w:val="0"/>
      <w:marBottom w:val="0"/>
      <w:divBdr>
        <w:top w:val="none" w:sz="0" w:space="0" w:color="auto"/>
        <w:left w:val="none" w:sz="0" w:space="0" w:color="auto"/>
        <w:bottom w:val="none" w:sz="0" w:space="0" w:color="auto"/>
        <w:right w:val="none" w:sz="0" w:space="0" w:color="auto"/>
      </w:divBdr>
    </w:div>
    <w:div w:id="703866371">
      <w:bodyDiv w:val="1"/>
      <w:marLeft w:val="0"/>
      <w:marRight w:val="0"/>
      <w:marTop w:val="0"/>
      <w:marBottom w:val="0"/>
      <w:divBdr>
        <w:top w:val="none" w:sz="0" w:space="0" w:color="auto"/>
        <w:left w:val="none" w:sz="0" w:space="0" w:color="auto"/>
        <w:bottom w:val="none" w:sz="0" w:space="0" w:color="auto"/>
        <w:right w:val="none" w:sz="0" w:space="0" w:color="auto"/>
      </w:divBdr>
    </w:div>
    <w:div w:id="818620972">
      <w:bodyDiv w:val="1"/>
      <w:marLeft w:val="0"/>
      <w:marRight w:val="0"/>
      <w:marTop w:val="0"/>
      <w:marBottom w:val="0"/>
      <w:divBdr>
        <w:top w:val="none" w:sz="0" w:space="0" w:color="auto"/>
        <w:left w:val="none" w:sz="0" w:space="0" w:color="auto"/>
        <w:bottom w:val="none" w:sz="0" w:space="0" w:color="auto"/>
        <w:right w:val="none" w:sz="0" w:space="0" w:color="auto"/>
      </w:divBdr>
    </w:div>
    <w:div w:id="923221371">
      <w:bodyDiv w:val="1"/>
      <w:marLeft w:val="0"/>
      <w:marRight w:val="0"/>
      <w:marTop w:val="0"/>
      <w:marBottom w:val="0"/>
      <w:divBdr>
        <w:top w:val="none" w:sz="0" w:space="0" w:color="auto"/>
        <w:left w:val="none" w:sz="0" w:space="0" w:color="auto"/>
        <w:bottom w:val="none" w:sz="0" w:space="0" w:color="auto"/>
        <w:right w:val="none" w:sz="0" w:space="0" w:color="auto"/>
      </w:divBdr>
    </w:div>
    <w:div w:id="976840463">
      <w:bodyDiv w:val="1"/>
      <w:marLeft w:val="0"/>
      <w:marRight w:val="0"/>
      <w:marTop w:val="0"/>
      <w:marBottom w:val="0"/>
      <w:divBdr>
        <w:top w:val="none" w:sz="0" w:space="0" w:color="auto"/>
        <w:left w:val="none" w:sz="0" w:space="0" w:color="auto"/>
        <w:bottom w:val="none" w:sz="0" w:space="0" w:color="auto"/>
        <w:right w:val="none" w:sz="0" w:space="0" w:color="auto"/>
      </w:divBdr>
    </w:div>
    <w:div w:id="1181773739">
      <w:bodyDiv w:val="1"/>
      <w:marLeft w:val="0"/>
      <w:marRight w:val="0"/>
      <w:marTop w:val="0"/>
      <w:marBottom w:val="0"/>
      <w:divBdr>
        <w:top w:val="none" w:sz="0" w:space="0" w:color="auto"/>
        <w:left w:val="none" w:sz="0" w:space="0" w:color="auto"/>
        <w:bottom w:val="none" w:sz="0" w:space="0" w:color="auto"/>
        <w:right w:val="none" w:sz="0" w:space="0" w:color="auto"/>
      </w:divBdr>
    </w:div>
    <w:div w:id="1223566097">
      <w:bodyDiv w:val="1"/>
      <w:marLeft w:val="0"/>
      <w:marRight w:val="0"/>
      <w:marTop w:val="0"/>
      <w:marBottom w:val="0"/>
      <w:divBdr>
        <w:top w:val="none" w:sz="0" w:space="0" w:color="auto"/>
        <w:left w:val="none" w:sz="0" w:space="0" w:color="auto"/>
        <w:bottom w:val="none" w:sz="0" w:space="0" w:color="auto"/>
        <w:right w:val="none" w:sz="0" w:space="0" w:color="auto"/>
      </w:divBdr>
      <w:divsChild>
        <w:div w:id="866521598">
          <w:marLeft w:val="0"/>
          <w:marRight w:val="0"/>
          <w:marTop w:val="0"/>
          <w:marBottom w:val="0"/>
          <w:divBdr>
            <w:top w:val="none" w:sz="0" w:space="0" w:color="auto"/>
            <w:left w:val="none" w:sz="0" w:space="0" w:color="auto"/>
            <w:bottom w:val="none" w:sz="0" w:space="0" w:color="auto"/>
            <w:right w:val="none" w:sz="0" w:space="0" w:color="auto"/>
          </w:divBdr>
          <w:divsChild>
            <w:div w:id="929001861">
              <w:marLeft w:val="0"/>
              <w:marRight w:val="0"/>
              <w:marTop w:val="0"/>
              <w:marBottom w:val="0"/>
              <w:divBdr>
                <w:top w:val="none" w:sz="0" w:space="0" w:color="auto"/>
                <w:left w:val="none" w:sz="0" w:space="0" w:color="auto"/>
                <w:bottom w:val="none" w:sz="0" w:space="0" w:color="auto"/>
                <w:right w:val="none" w:sz="0" w:space="0" w:color="auto"/>
              </w:divBdr>
              <w:divsChild>
                <w:div w:id="144857629">
                  <w:marLeft w:val="0"/>
                  <w:marRight w:val="0"/>
                  <w:marTop w:val="0"/>
                  <w:marBottom w:val="0"/>
                  <w:divBdr>
                    <w:top w:val="none" w:sz="0" w:space="0" w:color="auto"/>
                    <w:left w:val="none" w:sz="0" w:space="0" w:color="auto"/>
                    <w:bottom w:val="none" w:sz="0" w:space="0" w:color="auto"/>
                    <w:right w:val="none" w:sz="0" w:space="0" w:color="auto"/>
                  </w:divBdr>
                  <w:divsChild>
                    <w:div w:id="1035691589">
                      <w:marLeft w:val="0"/>
                      <w:marRight w:val="0"/>
                      <w:marTop w:val="0"/>
                      <w:marBottom w:val="0"/>
                      <w:divBdr>
                        <w:top w:val="none" w:sz="0" w:space="0" w:color="auto"/>
                        <w:left w:val="none" w:sz="0" w:space="0" w:color="auto"/>
                        <w:bottom w:val="none" w:sz="0" w:space="0" w:color="auto"/>
                        <w:right w:val="none" w:sz="0" w:space="0" w:color="auto"/>
                      </w:divBdr>
                      <w:divsChild>
                        <w:div w:id="912079824">
                          <w:marLeft w:val="0"/>
                          <w:marRight w:val="0"/>
                          <w:marTop w:val="0"/>
                          <w:marBottom w:val="0"/>
                          <w:divBdr>
                            <w:top w:val="none" w:sz="0" w:space="0" w:color="auto"/>
                            <w:left w:val="none" w:sz="0" w:space="0" w:color="auto"/>
                            <w:bottom w:val="none" w:sz="0" w:space="0" w:color="auto"/>
                            <w:right w:val="none" w:sz="0" w:space="0" w:color="auto"/>
                          </w:divBdr>
                          <w:divsChild>
                            <w:div w:id="3384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808867">
      <w:bodyDiv w:val="1"/>
      <w:marLeft w:val="0"/>
      <w:marRight w:val="0"/>
      <w:marTop w:val="0"/>
      <w:marBottom w:val="0"/>
      <w:divBdr>
        <w:top w:val="none" w:sz="0" w:space="0" w:color="auto"/>
        <w:left w:val="none" w:sz="0" w:space="0" w:color="auto"/>
        <w:bottom w:val="none" w:sz="0" w:space="0" w:color="auto"/>
        <w:right w:val="none" w:sz="0" w:space="0" w:color="auto"/>
      </w:divBdr>
      <w:divsChild>
        <w:div w:id="1462190704">
          <w:marLeft w:val="0"/>
          <w:marRight w:val="0"/>
          <w:marTop w:val="0"/>
          <w:marBottom w:val="0"/>
          <w:divBdr>
            <w:top w:val="none" w:sz="0" w:space="0" w:color="auto"/>
            <w:left w:val="none" w:sz="0" w:space="0" w:color="auto"/>
            <w:bottom w:val="none" w:sz="0" w:space="0" w:color="auto"/>
            <w:right w:val="none" w:sz="0" w:space="0" w:color="auto"/>
          </w:divBdr>
          <w:divsChild>
            <w:div w:id="312294877">
              <w:marLeft w:val="0"/>
              <w:marRight w:val="0"/>
              <w:marTop w:val="0"/>
              <w:marBottom w:val="0"/>
              <w:divBdr>
                <w:top w:val="none" w:sz="0" w:space="0" w:color="auto"/>
                <w:left w:val="none" w:sz="0" w:space="0" w:color="auto"/>
                <w:bottom w:val="none" w:sz="0" w:space="0" w:color="auto"/>
                <w:right w:val="none" w:sz="0" w:space="0" w:color="auto"/>
              </w:divBdr>
              <w:divsChild>
                <w:div w:id="371001038">
                  <w:marLeft w:val="0"/>
                  <w:marRight w:val="0"/>
                  <w:marTop w:val="0"/>
                  <w:marBottom w:val="0"/>
                  <w:divBdr>
                    <w:top w:val="none" w:sz="0" w:space="0" w:color="auto"/>
                    <w:left w:val="none" w:sz="0" w:space="0" w:color="auto"/>
                    <w:bottom w:val="none" w:sz="0" w:space="0" w:color="auto"/>
                    <w:right w:val="none" w:sz="0" w:space="0" w:color="auto"/>
                  </w:divBdr>
                  <w:divsChild>
                    <w:div w:id="1940287510">
                      <w:marLeft w:val="0"/>
                      <w:marRight w:val="0"/>
                      <w:marTop w:val="0"/>
                      <w:marBottom w:val="0"/>
                      <w:divBdr>
                        <w:top w:val="none" w:sz="0" w:space="0" w:color="auto"/>
                        <w:left w:val="none" w:sz="0" w:space="0" w:color="auto"/>
                        <w:bottom w:val="none" w:sz="0" w:space="0" w:color="auto"/>
                        <w:right w:val="none" w:sz="0" w:space="0" w:color="auto"/>
                      </w:divBdr>
                      <w:divsChild>
                        <w:div w:id="1857114311">
                          <w:marLeft w:val="0"/>
                          <w:marRight w:val="0"/>
                          <w:marTop w:val="0"/>
                          <w:marBottom w:val="0"/>
                          <w:divBdr>
                            <w:top w:val="none" w:sz="0" w:space="0" w:color="auto"/>
                            <w:left w:val="none" w:sz="0" w:space="0" w:color="auto"/>
                            <w:bottom w:val="none" w:sz="0" w:space="0" w:color="auto"/>
                            <w:right w:val="none" w:sz="0" w:space="0" w:color="auto"/>
                          </w:divBdr>
                          <w:divsChild>
                            <w:div w:id="2127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600921">
      <w:bodyDiv w:val="1"/>
      <w:marLeft w:val="0"/>
      <w:marRight w:val="0"/>
      <w:marTop w:val="0"/>
      <w:marBottom w:val="0"/>
      <w:divBdr>
        <w:top w:val="none" w:sz="0" w:space="0" w:color="auto"/>
        <w:left w:val="none" w:sz="0" w:space="0" w:color="auto"/>
        <w:bottom w:val="none" w:sz="0" w:space="0" w:color="auto"/>
        <w:right w:val="none" w:sz="0" w:space="0" w:color="auto"/>
      </w:divBdr>
    </w:div>
    <w:div w:id="1640844900">
      <w:bodyDiv w:val="1"/>
      <w:marLeft w:val="0"/>
      <w:marRight w:val="0"/>
      <w:marTop w:val="0"/>
      <w:marBottom w:val="0"/>
      <w:divBdr>
        <w:top w:val="none" w:sz="0" w:space="0" w:color="auto"/>
        <w:left w:val="none" w:sz="0" w:space="0" w:color="auto"/>
        <w:bottom w:val="none" w:sz="0" w:space="0" w:color="auto"/>
        <w:right w:val="none" w:sz="0" w:space="0" w:color="auto"/>
      </w:divBdr>
    </w:div>
    <w:div w:id="1735543808">
      <w:bodyDiv w:val="1"/>
      <w:marLeft w:val="0"/>
      <w:marRight w:val="0"/>
      <w:marTop w:val="0"/>
      <w:marBottom w:val="0"/>
      <w:divBdr>
        <w:top w:val="none" w:sz="0" w:space="0" w:color="auto"/>
        <w:left w:val="none" w:sz="0" w:space="0" w:color="auto"/>
        <w:bottom w:val="none" w:sz="0" w:space="0" w:color="auto"/>
        <w:right w:val="none" w:sz="0" w:space="0" w:color="auto"/>
      </w:divBdr>
    </w:div>
    <w:div w:id="1741979558">
      <w:bodyDiv w:val="1"/>
      <w:marLeft w:val="0"/>
      <w:marRight w:val="0"/>
      <w:marTop w:val="0"/>
      <w:marBottom w:val="0"/>
      <w:divBdr>
        <w:top w:val="none" w:sz="0" w:space="0" w:color="auto"/>
        <w:left w:val="none" w:sz="0" w:space="0" w:color="auto"/>
        <w:bottom w:val="none" w:sz="0" w:space="0" w:color="auto"/>
        <w:right w:val="none" w:sz="0" w:space="0" w:color="auto"/>
      </w:divBdr>
    </w:div>
    <w:div w:id="1751385131">
      <w:bodyDiv w:val="1"/>
      <w:marLeft w:val="0"/>
      <w:marRight w:val="0"/>
      <w:marTop w:val="0"/>
      <w:marBottom w:val="0"/>
      <w:divBdr>
        <w:top w:val="none" w:sz="0" w:space="0" w:color="auto"/>
        <w:left w:val="none" w:sz="0" w:space="0" w:color="auto"/>
        <w:bottom w:val="none" w:sz="0" w:space="0" w:color="auto"/>
        <w:right w:val="none" w:sz="0" w:space="0" w:color="auto"/>
      </w:divBdr>
    </w:div>
    <w:div w:id="1765374391">
      <w:bodyDiv w:val="1"/>
      <w:marLeft w:val="0"/>
      <w:marRight w:val="0"/>
      <w:marTop w:val="0"/>
      <w:marBottom w:val="0"/>
      <w:divBdr>
        <w:top w:val="none" w:sz="0" w:space="0" w:color="auto"/>
        <w:left w:val="none" w:sz="0" w:space="0" w:color="auto"/>
        <w:bottom w:val="none" w:sz="0" w:space="0" w:color="auto"/>
        <w:right w:val="none" w:sz="0" w:space="0" w:color="auto"/>
      </w:divBdr>
      <w:divsChild>
        <w:div w:id="166140830">
          <w:marLeft w:val="0"/>
          <w:marRight w:val="0"/>
          <w:marTop w:val="0"/>
          <w:marBottom w:val="0"/>
          <w:divBdr>
            <w:top w:val="none" w:sz="0" w:space="0" w:color="auto"/>
            <w:left w:val="none" w:sz="0" w:space="0" w:color="auto"/>
            <w:bottom w:val="none" w:sz="0" w:space="0" w:color="auto"/>
            <w:right w:val="none" w:sz="0" w:space="0" w:color="auto"/>
          </w:divBdr>
        </w:div>
        <w:div w:id="645669782">
          <w:marLeft w:val="0"/>
          <w:marRight w:val="0"/>
          <w:marTop w:val="0"/>
          <w:marBottom w:val="0"/>
          <w:divBdr>
            <w:top w:val="none" w:sz="0" w:space="0" w:color="auto"/>
            <w:left w:val="none" w:sz="0" w:space="0" w:color="auto"/>
            <w:bottom w:val="none" w:sz="0" w:space="0" w:color="auto"/>
            <w:right w:val="none" w:sz="0" w:space="0" w:color="auto"/>
          </w:divBdr>
        </w:div>
        <w:div w:id="834614820">
          <w:marLeft w:val="0"/>
          <w:marRight w:val="0"/>
          <w:marTop w:val="0"/>
          <w:marBottom w:val="0"/>
          <w:divBdr>
            <w:top w:val="none" w:sz="0" w:space="0" w:color="auto"/>
            <w:left w:val="none" w:sz="0" w:space="0" w:color="auto"/>
            <w:bottom w:val="none" w:sz="0" w:space="0" w:color="auto"/>
            <w:right w:val="none" w:sz="0" w:space="0" w:color="auto"/>
          </w:divBdr>
        </w:div>
        <w:div w:id="1381200138">
          <w:marLeft w:val="0"/>
          <w:marRight w:val="0"/>
          <w:marTop w:val="0"/>
          <w:marBottom w:val="0"/>
          <w:divBdr>
            <w:top w:val="none" w:sz="0" w:space="0" w:color="auto"/>
            <w:left w:val="none" w:sz="0" w:space="0" w:color="auto"/>
            <w:bottom w:val="none" w:sz="0" w:space="0" w:color="auto"/>
            <w:right w:val="none" w:sz="0" w:space="0" w:color="auto"/>
          </w:divBdr>
        </w:div>
        <w:div w:id="212750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ksomhedsguiden.dk/content/temaer/invester-i-baeredygtighed/ydelser/vurder-om-din-virksomhed-indvirker-negativt-paa-mennesker-miljoe-og-samfund/c962d464-16ea-4c6d-89f6-139c5a5f8009/"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rksomhedsguiden.dk/content/ydelser/ansvarlighedspolitik/2951e4bd-68ca-4ae7-9f27-287666e28f7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ksomhedsguiden.dk/content/temaer/invester-i-baeredygtighed/ydelser/frivillig-standard-for-smvers-baeredygtighedsrapportering/768cdd80-f1ee-40e6-a620-19bc1742e2e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rksomhedsguiden.dk/content/ydelser/ansvarlighedspolitik/2951e4bd-68ca-4ae7-9f27-287666e28f7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rksomhedsguiden.dk/content/temaer/invester-i-baeredygtighed/ydelser/frivillig-standard-for-smvers-baeredygtighedsrapportering/768cdd80-f1ee-40e6-a620-19bc1742e2eb/"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38DE-75DF-C64B-BAA0-5FC69571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1437</Words>
  <Characters>8769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10186</CharactersWithSpaces>
  <SharedDoc>false</SharedDoc>
  <HLinks>
    <vt:vector size="24" baseType="variant">
      <vt:variant>
        <vt:i4>1769523</vt:i4>
      </vt:variant>
      <vt:variant>
        <vt:i4>26</vt:i4>
      </vt:variant>
      <vt:variant>
        <vt:i4>0</vt:i4>
      </vt:variant>
      <vt:variant>
        <vt:i4>5</vt:i4>
      </vt:variant>
      <vt:variant>
        <vt:lpwstr/>
      </vt:variant>
      <vt:variant>
        <vt:lpwstr>_Toc188525842</vt:lpwstr>
      </vt:variant>
      <vt:variant>
        <vt:i4>1769523</vt:i4>
      </vt:variant>
      <vt:variant>
        <vt:i4>20</vt:i4>
      </vt:variant>
      <vt:variant>
        <vt:i4>0</vt:i4>
      </vt:variant>
      <vt:variant>
        <vt:i4>5</vt:i4>
      </vt:variant>
      <vt:variant>
        <vt:lpwstr/>
      </vt:variant>
      <vt:variant>
        <vt:lpwstr>_Toc188525841</vt:lpwstr>
      </vt:variant>
      <vt:variant>
        <vt:i4>1769523</vt:i4>
      </vt:variant>
      <vt:variant>
        <vt:i4>14</vt:i4>
      </vt:variant>
      <vt:variant>
        <vt:i4>0</vt:i4>
      </vt:variant>
      <vt:variant>
        <vt:i4>5</vt:i4>
      </vt:variant>
      <vt:variant>
        <vt:lpwstr/>
      </vt:variant>
      <vt:variant>
        <vt:lpwstr>_Toc188525840</vt:lpwstr>
      </vt:variant>
      <vt:variant>
        <vt:i4>1835059</vt:i4>
      </vt:variant>
      <vt:variant>
        <vt:i4>8</vt:i4>
      </vt:variant>
      <vt:variant>
        <vt:i4>0</vt:i4>
      </vt:variant>
      <vt:variant>
        <vt:i4>5</vt:i4>
      </vt:variant>
      <vt:variant>
        <vt:lpwstr/>
      </vt:variant>
      <vt:variant>
        <vt:lpwstr>_Toc188525839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2025-09-19T12:52:00Z</dcterms:created>
  <dcterms:modified xsi:type="dcterms:W3CDTF">2025-09-19T12:52:00Z</dcterms:modified>
</cp:coreProperties>
</file>